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D" w:rsidRDefault="00FE727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531360" cy="45065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360" cy="4506595"/>
                    </a:xfrm>
                    <a:prstGeom prst="rect">
                      <a:avLst/>
                    </a:prstGeom>
                  </pic:spPr>
                </pic:pic>
              </a:graphicData>
            </a:graphic>
            <wp14:sizeRelH relativeFrom="margin">
              <wp14:pctWidth>0</wp14:pctWidth>
            </wp14:sizeRelH>
            <wp14:sizeRelV relativeFrom="margin">
              <wp14:pctHeight>0</wp14:pctHeight>
            </wp14:sizeRelV>
          </wp:anchor>
        </w:drawing>
      </w:r>
    </w:p>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FE727D" w:rsidRPr="00FE727D" w:rsidRDefault="00FE727D" w:rsidP="00FE727D"/>
    <w:p w:rsidR="00924317" w:rsidRPr="00924317" w:rsidRDefault="00924317" w:rsidP="00924317">
      <w:pPr>
        <w:spacing w:line="1104" w:lineRule="exact"/>
        <w:jc w:val="center"/>
        <w:textAlignment w:val="baseline"/>
        <w:rPr>
          <w:rFonts w:eastAsia="Arial"/>
          <w:b/>
          <w:color w:val="000000"/>
          <w:spacing w:val="-3"/>
          <w:sz w:val="96"/>
          <w:szCs w:val="22"/>
        </w:rPr>
      </w:pPr>
      <w:r>
        <w:rPr>
          <w:rFonts w:eastAsia="Arial"/>
          <w:b/>
          <w:color w:val="000000"/>
          <w:spacing w:val="-3"/>
          <w:sz w:val="96"/>
        </w:rPr>
        <w:t>Child</w:t>
      </w:r>
    </w:p>
    <w:p w:rsidR="00924317" w:rsidRPr="00924317" w:rsidRDefault="00924317" w:rsidP="00924317">
      <w:pPr>
        <w:spacing w:line="1104" w:lineRule="exact"/>
        <w:jc w:val="center"/>
        <w:textAlignment w:val="baseline"/>
        <w:rPr>
          <w:rFonts w:eastAsia="Arial"/>
          <w:b/>
          <w:color w:val="000000"/>
          <w:spacing w:val="-26"/>
          <w:sz w:val="96"/>
        </w:rPr>
      </w:pPr>
      <w:r>
        <w:rPr>
          <w:rFonts w:eastAsia="Arial"/>
          <w:b/>
          <w:color w:val="000000"/>
          <w:spacing w:val="-26"/>
          <w:sz w:val="96"/>
        </w:rPr>
        <w:t>Protection</w:t>
      </w:r>
    </w:p>
    <w:p w:rsidR="00FE727D" w:rsidRPr="00924317" w:rsidRDefault="00FE727D" w:rsidP="00924317">
      <w:pPr>
        <w:tabs>
          <w:tab w:val="left" w:pos="6583"/>
        </w:tabs>
        <w:jc w:val="center"/>
        <w:rPr>
          <w:b/>
          <w:sz w:val="96"/>
          <w:szCs w:val="96"/>
        </w:rPr>
      </w:pPr>
      <w:r w:rsidRPr="00924317">
        <w:rPr>
          <w:b/>
          <w:sz w:val="96"/>
          <w:szCs w:val="96"/>
        </w:rPr>
        <w:t>Policy</w:t>
      </w: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sz w:val="96"/>
          <w:szCs w:val="96"/>
        </w:rPr>
      </w:pPr>
    </w:p>
    <w:p w:rsidR="00FE727D" w:rsidRDefault="00FE727D" w:rsidP="00FE727D">
      <w:pPr>
        <w:tabs>
          <w:tab w:val="left" w:pos="6583"/>
        </w:tabs>
        <w:jc w:val="center"/>
        <w:rPr>
          <w:b/>
        </w:rPr>
      </w:pPr>
    </w:p>
    <w:p w:rsidR="00FE727D" w:rsidRDefault="00FE727D" w:rsidP="00FE727D">
      <w:pPr>
        <w:tabs>
          <w:tab w:val="left" w:pos="6583"/>
        </w:tabs>
        <w:jc w:val="center"/>
        <w:rPr>
          <w:b/>
        </w:rPr>
      </w:pPr>
    </w:p>
    <w:p w:rsidR="00924317" w:rsidRDefault="00924317" w:rsidP="00FE727D">
      <w:pPr>
        <w:tabs>
          <w:tab w:val="left" w:pos="6583"/>
        </w:tabs>
        <w:jc w:val="center"/>
        <w:rPr>
          <w:b/>
          <w:sz w:val="36"/>
          <w:szCs w:val="36"/>
        </w:rPr>
      </w:pPr>
    </w:p>
    <w:p w:rsidR="00FE727D" w:rsidRDefault="00924317" w:rsidP="00FE727D">
      <w:pPr>
        <w:tabs>
          <w:tab w:val="left" w:pos="6583"/>
        </w:tabs>
        <w:jc w:val="center"/>
        <w:rPr>
          <w:b/>
          <w:sz w:val="36"/>
          <w:szCs w:val="36"/>
        </w:rPr>
      </w:pPr>
      <w:r>
        <w:rPr>
          <w:b/>
          <w:sz w:val="36"/>
          <w:szCs w:val="36"/>
        </w:rPr>
        <w:t>Child Protection</w:t>
      </w:r>
      <w:r w:rsidR="00FE727D" w:rsidRPr="00EC1E65">
        <w:rPr>
          <w:b/>
          <w:sz w:val="36"/>
          <w:szCs w:val="36"/>
        </w:rPr>
        <w:t xml:space="preserve"> Policy</w:t>
      </w:r>
    </w:p>
    <w:p w:rsidR="00EC1E65" w:rsidRPr="00EC1E65" w:rsidRDefault="00EC1E65" w:rsidP="00FE727D">
      <w:pPr>
        <w:tabs>
          <w:tab w:val="left" w:pos="6583"/>
        </w:tabs>
        <w:jc w:val="center"/>
        <w:rPr>
          <w:b/>
          <w:sz w:val="36"/>
          <w:szCs w:val="36"/>
        </w:rPr>
      </w:pPr>
    </w:p>
    <w:p w:rsidR="00EC1E65" w:rsidRDefault="00EC1E65" w:rsidP="00FE727D">
      <w:pPr>
        <w:tabs>
          <w:tab w:val="left" w:pos="6583"/>
        </w:tabs>
        <w:jc w:val="center"/>
        <w:rPr>
          <w:b/>
          <w:sz w:val="28"/>
          <w:szCs w:val="28"/>
        </w:rPr>
      </w:pPr>
    </w:p>
    <w:tbl>
      <w:tblPr>
        <w:tblStyle w:val="TableGrid"/>
        <w:tblW w:w="0" w:type="auto"/>
        <w:tblLook w:val="04A0" w:firstRow="1" w:lastRow="0" w:firstColumn="1" w:lastColumn="0" w:noHBand="0" w:noVBand="1"/>
      </w:tblPr>
      <w:tblGrid>
        <w:gridCol w:w="3485"/>
        <w:gridCol w:w="3485"/>
        <w:gridCol w:w="3486"/>
      </w:tblGrid>
      <w:tr w:rsidR="00EC1E65" w:rsidTr="00EC1E65">
        <w:tc>
          <w:tcPr>
            <w:tcW w:w="3485" w:type="dxa"/>
          </w:tcPr>
          <w:p w:rsidR="00EC1E65" w:rsidRDefault="00EC1E65" w:rsidP="00FE727D">
            <w:pPr>
              <w:tabs>
                <w:tab w:val="left" w:pos="6583"/>
              </w:tabs>
              <w:jc w:val="center"/>
              <w:rPr>
                <w:b/>
                <w:sz w:val="28"/>
                <w:szCs w:val="28"/>
              </w:rPr>
            </w:pPr>
            <w:r>
              <w:rPr>
                <w:b/>
                <w:sz w:val="28"/>
                <w:szCs w:val="28"/>
              </w:rPr>
              <w:t>Revision No.</w:t>
            </w:r>
          </w:p>
        </w:tc>
        <w:tc>
          <w:tcPr>
            <w:tcW w:w="3485" w:type="dxa"/>
          </w:tcPr>
          <w:p w:rsidR="00EC1E65" w:rsidRDefault="00EC1E65" w:rsidP="00FE727D">
            <w:pPr>
              <w:tabs>
                <w:tab w:val="left" w:pos="6583"/>
              </w:tabs>
              <w:jc w:val="center"/>
              <w:rPr>
                <w:b/>
                <w:sz w:val="28"/>
                <w:szCs w:val="28"/>
              </w:rPr>
            </w:pPr>
            <w:r>
              <w:rPr>
                <w:b/>
                <w:sz w:val="28"/>
                <w:szCs w:val="28"/>
              </w:rPr>
              <w:t>Details of Change</w:t>
            </w:r>
          </w:p>
        </w:tc>
        <w:tc>
          <w:tcPr>
            <w:tcW w:w="3486" w:type="dxa"/>
          </w:tcPr>
          <w:p w:rsidR="00EC1E65" w:rsidRDefault="00EC1E65" w:rsidP="00FE727D">
            <w:pPr>
              <w:tabs>
                <w:tab w:val="left" w:pos="6583"/>
              </w:tabs>
              <w:jc w:val="center"/>
              <w:rPr>
                <w:b/>
                <w:sz w:val="28"/>
                <w:szCs w:val="28"/>
              </w:rPr>
            </w:pPr>
            <w:r>
              <w:rPr>
                <w:b/>
                <w:sz w:val="28"/>
                <w:szCs w:val="28"/>
              </w:rPr>
              <w:t>Date</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1</w:t>
            </w:r>
          </w:p>
        </w:tc>
        <w:tc>
          <w:tcPr>
            <w:tcW w:w="3485" w:type="dxa"/>
          </w:tcPr>
          <w:p w:rsidR="00EC1E65" w:rsidRDefault="00EC1E65" w:rsidP="00FE727D">
            <w:pPr>
              <w:tabs>
                <w:tab w:val="left" w:pos="6583"/>
              </w:tabs>
              <w:jc w:val="center"/>
              <w:rPr>
                <w:b/>
                <w:sz w:val="28"/>
                <w:szCs w:val="28"/>
              </w:rPr>
            </w:pPr>
            <w:r>
              <w:rPr>
                <w:b/>
                <w:sz w:val="28"/>
                <w:szCs w:val="28"/>
              </w:rPr>
              <w:t>Full review of procedures</w:t>
            </w:r>
          </w:p>
        </w:tc>
        <w:tc>
          <w:tcPr>
            <w:tcW w:w="3486" w:type="dxa"/>
          </w:tcPr>
          <w:p w:rsidR="00EC1E65" w:rsidRDefault="00EC1E65" w:rsidP="00FE727D">
            <w:pPr>
              <w:tabs>
                <w:tab w:val="left" w:pos="6583"/>
              </w:tabs>
              <w:jc w:val="center"/>
              <w:rPr>
                <w:b/>
                <w:sz w:val="28"/>
                <w:szCs w:val="28"/>
              </w:rPr>
            </w:pPr>
            <w:r>
              <w:rPr>
                <w:b/>
                <w:sz w:val="28"/>
                <w:szCs w:val="28"/>
              </w:rPr>
              <w:t>March 2012</w:t>
            </w:r>
          </w:p>
        </w:tc>
      </w:tr>
      <w:tr w:rsidR="00EC1E65" w:rsidTr="00EC1E65">
        <w:tc>
          <w:tcPr>
            <w:tcW w:w="3485" w:type="dxa"/>
          </w:tcPr>
          <w:p w:rsidR="00EC1E65" w:rsidRDefault="00EC1E65" w:rsidP="00FE727D">
            <w:pPr>
              <w:tabs>
                <w:tab w:val="left" w:pos="6583"/>
              </w:tabs>
              <w:jc w:val="center"/>
              <w:rPr>
                <w:b/>
                <w:sz w:val="28"/>
                <w:szCs w:val="28"/>
              </w:rPr>
            </w:pPr>
            <w:r>
              <w:rPr>
                <w:b/>
                <w:sz w:val="28"/>
                <w:szCs w:val="28"/>
              </w:rPr>
              <w:t>2</w:t>
            </w:r>
          </w:p>
        </w:tc>
        <w:tc>
          <w:tcPr>
            <w:tcW w:w="3485" w:type="dxa"/>
          </w:tcPr>
          <w:p w:rsidR="00EC1E65" w:rsidRDefault="00EC1E65" w:rsidP="00FE727D">
            <w:pPr>
              <w:tabs>
                <w:tab w:val="left" w:pos="6583"/>
              </w:tabs>
              <w:jc w:val="center"/>
              <w:rPr>
                <w:b/>
                <w:sz w:val="28"/>
                <w:szCs w:val="28"/>
              </w:rPr>
            </w:pPr>
            <w:r>
              <w:rPr>
                <w:b/>
                <w:sz w:val="28"/>
                <w:szCs w:val="28"/>
              </w:rPr>
              <w:t>Policy Update</w:t>
            </w:r>
          </w:p>
        </w:tc>
        <w:tc>
          <w:tcPr>
            <w:tcW w:w="3486" w:type="dxa"/>
          </w:tcPr>
          <w:p w:rsidR="00EC1E65" w:rsidRDefault="00EC1E65" w:rsidP="00FE727D">
            <w:pPr>
              <w:tabs>
                <w:tab w:val="left" w:pos="6583"/>
              </w:tabs>
              <w:jc w:val="center"/>
              <w:rPr>
                <w:b/>
                <w:sz w:val="28"/>
                <w:szCs w:val="28"/>
              </w:rPr>
            </w:pPr>
            <w:r>
              <w:rPr>
                <w:b/>
                <w:sz w:val="28"/>
                <w:szCs w:val="28"/>
              </w:rPr>
              <w:t>March 2015</w:t>
            </w:r>
          </w:p>
          <w:p w:rsidR="00EC1E65" w:rsidRDefault="00EC1E65" w:rsidP="00FE727D">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r>
              <w:rPr>
                <w:b/>
                <w:sz w:val="28"/>
                <w:szCs w:val="28"/>
              </w:rPr>
              <w:t>3</w:t>
            </w: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r>
              <w:rPr>
                <w:b/>
                <w:sz w:val="28"/>
                <w:szCs w:val="28"/>
              </w:rPr>
              <w:t>Policy Update</w:t>
            </w:r>
          </w:p>
        </w:tc>
        <w:tc>
          <w:tcPr>
            <w:tcW w:w="3486" w:type="dxa"/>
          </w:tcPr>
          <w:p w:rsidR="00EC1E65" w:rsidRDefault="00EC1E65" w:rsidP="00EC1E65">
            <w:pPr>
              <w:tabs>
                <w:tab w:val="left" w:pos="6583"/>
              </w:tabs>
              <w:jc w:val="center"/>
              <w:rPr>
                <w:b/>
                <w:sz w:val="28"/>
                <w:szCs w:val="28"/>
              </w:rPr>
            </w:pPr>
            <w:r>
              <w:rPr>
                <w:b/>
                <w:sz w:val="28"/>
                <w:szCs w:val="28"/>
              </w:rPr>
              <w:t>March 2018</w:t>
            </w:r>
          </w:p>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r w:rsidR="00EC1E65" w:rsidTr="00EC1E65">
        <w:tc>
          <w:tcPr>
            <w:tcW w:w="3485" w:type="dxa"/>
          </w:tcPr>
          <w:p w:rsidR="00EC1E65" w:rsidRDefault="00EC1E65" w:rsidP="00EC1E65">
            <w:pPr>
              <w:tabs>
                <w:tab w:val="left" w:pos="6583"/>
              </w:tabs>
              <w:jc w:val="center"/>
              <w:rPr>
                <w:b/>
                <w:sz w:val="28"/>
                <w:szCs w:val="28"/>
              </w:rPr>
            </w:pPr>
          </w:p>
          <w:p w:rsidR="00EC1E65" w:rsidRDefault="00EC1E65" w:rsidP="00EC1E65">
            <w:pPr>
              <w:tabs>
                <w:tab w:val="left" w:pos="6583"/>
              </w:tabs>
              <w:jc w:val="center"/>
              <w:rPr>
                <w:b/>
                <w:sz w:val="28"/>
                <w:szCs w:val="28"/>
              </w:rPr>
            </w:pPr>
          </w:p>
        </w:tc>
        <w:tc>
          <w:tcPr>
            <w:tcW w:w="3485" w:type="dxa"/>
          </w:tcPr>
          <w:p w:rsidR="00EC1E65" w:rsidRDefault="00EC1E65" w:rsidP="00EC1E65">
            <w:pPr>
              <w:tabs>
                <w:tab w:val="left" w:pos="6583"/>
              </w:tabs>
              <w:jc w:val="center"/>
              <w:rPr>
                <w:b/>
                <w:sz w:val="28"/>
                <w:szCs w:val="28"/>
              </w:rPr>
            </w:pPr>
          </w:p>
        </w:tc>
        <w:tc>
          <w:tcPr>
            <w:tcW w:w="3486" w:type="dxa"/>
          </w:tcPr>
          <w:p w:rsidR="00EC1E65" w:rsidRDefault="00EC1E65" w:rsidP="00EC1E65">
            <w:pPr>
              <w:tabs>
                <w:tab w:val="left" w:pos="6583"/>
              </w:tabs>
              <w:jc w:val="center"/>
              <w:rPr>
                <w:b/>
                <w:sz w:val="28"/>
                <w:szCs w:val="28"/>
              </w:rPr>
            </w:pPr>
          </w:p>
        </w:tc>
      </w:tr>
    </w:tbl>
    <w:p w:rsidR="0088159C" w:rsidRDefault="0088159C" w:rsidP="0088159C">
      <w:pPr>
        <w:spacing w:after="700" w:line="20" w:lineRule="exact"/>
      </w:pPr>
    </w:p>
    <w:p w:rsidR="0088159C" w:rsidRDefault="0088159C" w:rsidP="0088159C">
      <w:pPr>
        <w:spacing w:before="4" w:line="280" w:lineRule="exact"/>
        <w:ind w:left="504" w:right="432"/>
        <w:textAlignment w:val="baseline"/>
        <w:rPr>
          <w:rFonts w:eastAsia="Arial"/>
          <w:color w:val="000000"/>
        </w:rPr>
      </w:pPr>
      <w:r>
        <w:rPr>
          <w:rFonts w:eastAsia="Arial"/>
          <w:color w:val="000000"/>
          <w:lang w:val="en-US"/>
        </w:rPr>
        <w:t xml:space="preserve">All children have a right not to be abused and to be protected from abuse and neglect, therefore child protection is the responsibility of everyone. ‘It’s everyone’s job to make sure I’m alright’ </w:t>
      </w:r>
      <w:r>
        <w:rPr>
          <w:rFonts w:eastAsia="Arial"/>
          <w:i/>
          <w:color w:val="000000"/>
          <w:lang w:val="en-US"/>
        </w:rPr>
        <w:t xml:space="preserve">(Scottish Executive, Nov 2002) </w:t>
      </w:r>
      <w:r>
        <w:rPr>
          <w:rFonts w:eastAsia="Arial"/>
          <w:color w:val="000000"/>
          <w:lang w:val="en-US"/>
        </w:rPr>
        <w:t xml:space="preserve">underlines the need for us </w:t>
      </w:r>
      <w:r>
        <w:rPr>
          <w:rFonts w:eastAsia="Arial"/>
          <w:b/>
          <w:color w:val="000000"/>
          <w:sz w:val="25"/>
          <w:lang w:val="en-US"/>
        </w:rPr>
        <w:t xml:space="preserve">all </w:t>
      </w:r>
      <w:r>
        <w:rPr>
          <w:rFonts w:eastAsia="Arial"/>
          <w:color w:val="000000"/>
          <w:lang w:val="en-US"/>
        </w:rPr>
        <w:t>to take responsibility in order to protect children.</w:t>
      </w:r>
    </w:p>
    <w:p w:rsidR="0088159C" w:rsidRDefault="0088159C" w:rsidP="0088159C">
      <w:pPr>
        <w:spacing w:before="276" w:line="276" w:lineRule="exact"/>
        <w:ind w:left="504" w:right="576"/>
        <w:textAlignment w:val="baseline"/>
        <w:rPr>
          <w:rFonts w:eastAsia="Arial"/>
          <w:color w:val="000000"/>
          <w:spacing w:val="-1"/>
        </w:rPr>
      </w:pPr>
      <w:r>
        <w:rPr>
          <w:rFonts w:eastAsia="Arial"/>
          <w:color w:val="000000"/>
          <w:spacing w:val="-1"/>
          <w:lang w:val="en-US"/>
        </w:rPr>
        <w:t>In our school we are committed to creating an environment in which children are safe from abuse and in which any suspicion of abuse is responded to promptly and appropriately. The well being of children in our care takes precedence over any other consideration.</w:t>
      </w:r>
    </w:p>
    <w:p w:rsidR="0088159C" w:rsidRDefault="0088159C" w:rsidP="0088159C">
      <w:pPr>
        <w:spacing w:before="270" w:line="282" w:lineRule="exact"/>
        <w:ind w:left="504"/>
        <w:textAlignment w:val="baseline"/>
        <w:rPr>
          <w:rFonts w:eastAsia="Arial"/>
          <w:color w:val="000000"/>
        </w:rPr>
      </w:pPr>
      <w:r>
        <w:rPr>
          <w:rFonts w:eastAsia="Arial"/>
          <w:color w:val="000000"/>
          <w:lang w:val="en-US"/>
        </w:rPr>
        <w:t>In order to achieve this we will:</w:t>
      </w:r>
    </w:p>
    <w:p w:rsidR="0088159C" w:rsidRDefault="0088159C" w:rsidP="0088159C">
      <w:pPr>
        <w:numPr>
          <w:ilvl w:val="0"/>
          <w:numId w:val="2"/>
        </w:numPr>
        <w:tabs>
          <w:tab w:val="clear" w:pos="360"/>
          <w:tab w:val="left" w:pos="1224"/>
        </w:tabs>
        <w:spacing w:before="287" w:line="279" w:lineRule="exact"/>
        <w:ind w:left="1224" w:right="576" w:hanging="360"/>
        <w:jc w:val="both"/>
        <w:textAlignment w:val="baseline"/>
        <w:rPr>
          <w:rFonts w:eastAsia="Arial"/>
          <w:color w:val="000000"/>
        </w:rPr>
      </w:pPr>
      <w:r>
        <w:rPr>
          <w:rFonts w:eastAsia="Arial"/>
          <w:color w:val="000000"/>
          <w:lang w:val="en-US"/>
        </w:rPr>
        <w:t>Seek to work in partnership with parents, carers, other agencies and Aberdeenshire Council to promote good practice in the area of child protection</w:t>
      </w:r>
    </w:p>
    <w:p w:rsidR="0088159C" w:rsidRDefault="0088159C" w:rsidP="0088159C">
      <w:pPr>
        <w:numPr>
          <w:ilvl w:val="0"/>
          <w:numId w:val="2"/>
        </w:numPr>
        <w:tabs>
          <w:tab w:val="clear" w:pos="360"/>
          <w:tab w:val="left" w:pos="1224"/>
        </w:tabs>
        <w:spacing w:before="20" w:line="273" w:lineRule="exact"/>
        <w:ind w:left="1224" w:right="576" w:hanging="360"/>
        <w:jc w:val="both"/>
        <w:textAlignment w:val="baseline"/>
        <w:rPr>
          <w:rFonts w:eastAsia="Arial"/>
          <w:color w:val="000000"/>
        </w:rPr>
      </w:pPr>
      <w:r>
        <w:rPr>
          <w:rFonts w:eastAsia="Arial"/>
          <w:color w:val="000000"/>
          <w:lang w:val="en-US"/>
        </w:rPr>
        <w:t>Update any changes in child protection policy and practice under the guidance from the designated person in the school</w:t>
      </w:r>
    </w:p>
    <w:p w:rsidR="0088159C" w:rsidRDefault="0088159C" w:rsidP="0088159C">
      <w:pPr>
        <w:numPr>
          <w:ilvl w:val="0"/>
          <w:numId w:val="2"/>
        </w:numPr>
        <w:tabs>
          <w:tab w:val="clear" w:pos="360"/>
          <w:tab w:val="left" w:pos="1224"/>
        </w:tabs>
        <w:spacing w:before="15" w:line="278" w:lineRule="exact"/>
        <w:ind w:left="1224" w:right="1224" w:hanging="360"/>
        <w:textAlignment w:val="baseline"/>
        <w:rPr>
          <w:rFonts w:eastAsia="Arial"/>
          <w:color w:val="000000"/>
        </w:rPr>
      </w:pPr>
      <w:r>
        <w:rPr>
          <w:rFonts w:eastAsia="Arial"/>
          <w:color w:val="000000"/>
          <w:lang w:val="en-US"/>
        </w:rPr>
        <w:t>Endeavour to ensure that all staff have access to appropriate child protection training, supervision and support in order to implement this policy effectively</w:t>
      </w:r>
    </w:p>
    <w:p w:rsidR="0088159C" w:rsidRDefault="0088159C" w:rsidP="0088159C">
      <w:pPr>
        <w:spacing w:before="548" w:line="278" w:lineRule="exact"/>
        <w:ind w:left="504" w:right="648"/>
        <w:textAlignment w:val="baseline"/>
        <w:rPr>
          <w:rFonts w:eastAsia="Arial"/>
          <w:color w:val="000000"/>
        </w:rPr>
      </w:pPr>
      <w:r>
        <w:rPr>
          <w:rFonts w:eastAsia="Arial"/>
          <w:color w:val="000000"/>
          <w:lang w:val="en-US"/>
        </w:rPr>
        <w:t>Child abuse is a criminal offence. All staff working in our school have a duty to report any reasonable concern that a child may be being abused.</w:t>
      </w:r>
    </w:p>
    <w:p w:rsidR="0088159C" w:rsidRDefault="0088159C" w:rsidP="0088159C">
      <w:pPr>
        <w:spacing w:before="276" w:line="276" w:lineRule="exact"/>
        <w:ind w:left="504" w:right="1008"/>
        <w:textAlignment w:val="baseline"/>
        <w:rPr>
          <w:rFonts w:eastAsia="Arial"/>
          <w:color w:val="000000"/>
        </w:rPr>
      </w:pPr>
      <w:r>
        <w:rPr>
          <w:rFonts w:eastAsia="Arial"/>
          <w:color w:val="000000"/>
          <w:lang w:val="en-US"/>
        </w:rPr>
        <w:t>The role of members of staff is to inform the designated person of any instance, which suggests that abuse is taking place. It is not the role of the member of staff to wait for proof, investigate or gather evidence of abuse.</w:t>
      </w:r>
    </w:p>
    <w:p w:rsidR="0088159C" w:rsidRDefault="0088159C" w:rsidP="0088159C">
      <w:pPr>
        <w:spacing w:before="278" w:line="275" w:lineRule="exact"/>
        <w:ind w:left="504" w:right="792"/>
        <w:textAlignment w:val="baseline"/>
        <w:rPr>
          <w:rFonts w:eastAsia="Arial"/>
          <w:color w:val="000000"/>
          <w:spacing w:val="-1"/>
        </w:rPr>
      </w:pPr>
      <w:r>
        <w:rPr>
          <w:rFonts w:eastAsia="Arial"/>
          <w:color w:val="000000"/>
          <w:spacing w:val="-1"/>
          <w:lang w:val="en-US"/>
        </w:rPr>
        <w:lastRenderedPageBreak/>
        <w:t>When a child tells an adult about possible abuse, his or her statements should not be dismissed or ignored. The adult should attend carefully to what the child wants to communicate, taking account of the child’s age and stage of development, and allow the child to say what he or she wants to say without being drawn into detailed questioning.</w:t>
      </w:r>
    </w:p>
    <w:p w:rsidR="0088159C" w:rsidRDefault="0088159C" w:rsidP="0088159C">
      <w:pPr>
        <w:spacing w:before="270" w:line="234" w:lineRule="exact"/>
        <w:ind w:left="504"/>
        <w:textAlignment w:val="baseline"/>
        <w:rPr>
          <w:rFonts w:eastAsia="Arial"/>
          <w:color w:val="000000"/>
        </w:rPr>
      </w:pPr>
      <w:r>
        <w:rPr>
          <w:rFonts w:eastAsia="Arial"/>
          <w:color w:val="000000"/>
          <w:lang w:val="en-US"/>
        </w:rPr>
        <w:t>What constitutes child abuse?</w:t>
      </w:r>
    </w:p>
    <w:p w:rsidR="0088159C" w:rsidRDefault="0088159C" w:rsidP="0088159C">
      <w:pPr>
        <w:spacing w:before="305" w:line="275" w:lineRule="exact"/>
        <w:ind w:left="504"/>
        <w:textAlignment w:val="baseline"/>
        <w:rPr>
          <w:rFonts w:eastAsia="Arial"/>
          <w:color w:val="000000"/>
        </w:rPr>
      </w:pPr>
      <w:r>
        <w:rPr>
          <w:rFonts w:ascii="Times New Roman" w:eastAsia="PMingLiU" w:hAnsi="Times New Roman"/>
          <w:noProof/>
          <w:sz w:val="22"/>
        </w:rPr>
        <mc:AlternateContent>
          <mc:Choice Requires="wps">
            <w:drawing>
              <wp:anchor distT="0" distB="0" distL="114300" distR="114300" simplePos="0" relativeHeight="251660288" behindDoc="0" locked="0" layoutInCell="1" allowOverlap="1">
                <wp:simplePos x="0" y="0"/>
                <wp:positionH relativeFrom="page">
                  <wp:posOffset>682625</wp:posOffset>
                </wp:positionH>
                <wp:positionV relativeFrom="page">
                  <wp:posOffset>6900545</wp:posOffset>
                </wp:positionV>
                <wp:extent cx="2045970" cy="0"/>
                <wp:effectExtent l="6350" t="13970" r="14605" b="146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85B5"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543.35pt" to="214.85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" strokeweight=".95pt">
                <w10:wrap anchorx="page" anchory="page"/>
              </v:line>
            </w:pict>
          </mc:Fallback>
        </mc:AlternateContent>
      </w:r>
      <w:r>
        <w:rPr>
          <w:rFonts w:eastAsia="Arial"/>
          <w:color w:val="000000"/>
          <w:lang w:val="en-US"/>
        </w:rPr>
        <w:t>Categories of abuse are</w:t>
      </w:r>
    </w:p>
    <w:p w:rsidR="0088159C" w:rsidRDefault="0088159C" w:rsidP="0088159C">
      <w:pPr>
        <w:numPr>
          <w:ilvl w:val="0"/>
          <w:numId w:val="2"/>
        </w:numPr>
        <w:tabs>
          <w:tab w:val="clear" w:pos="360"/>
          <w:tab w:val="left" w:pos="1224"/>
        </w:tabs>
        <w:spacing w:line="293" w:lineRule="exact"/>
        <w:ind w:left="1224" w:hanging="360"/>
        <w:textAlignment w:val="baseline"/>
        <w:rPr>
          <w:rFonts w:eastAsia="Arial"/>
          <w:color w:val="000000"/>
        </w:rPr>
      </w:pPr>
      <w:r>
        <w:rPr>
          <w:rFonts w:eastAsia="Arial"/>
          <w:color w:val="000000"/>
          <w:lang w:val="en-US"/>
        </w:rPr>
        <w:t>Physical injury</w:t>
      </w:r>
    </w:p>
    <w:p w:rsidR="0088159C" w:rsidRDefault="0088159C" w:rsidP="0088159C">
      <w:pPr>
        <w:numPr>
          <w:ilvl w:val="0"/>
          <w:numId w:val="2"/>
        </w:numPr>
        <w:tabs>
          <w:tab w:val="clear" w:pos="360"/>
          <w:tab w:val="left" w:pos="1224"/>
        </w:tabs>
        <w:spacing w:line="293" w:lineRule="exact"/>
        <w:ind w:left="1224" w:hanging="360"/>
        <w:textAlignment w:val="baseline"/>
        <w:rPr>
          <w:rFonts w:eastAsia="Arial"/>
          <w:color w:val="000000"/>
        </w:rPr>
      </w:pPr>
      <w:r>
        <w:rPr>
          <w:rFonts w:eastAsia="Arial"/>
          <w:color w:val="000000"/>
          <w:lang w:val="en-US"/>
        </w:rPr>
        <w:t>Non-organic failure to thrive</w:t>
      </w:r>
    </w:p>
    <w:p w:rsidR="0088159C" w:rsidRDefault="0088159C" w:rsidP="0088159C">
      <w:pPr>
        <w:numPr>
          <w:ilvl w:val="0"/>
          <w:numId w:val="2"/>
        </w:numPr>
        <w:tabs>
          <w:tab w:val="clear" w:pos="360"/>
          <w:tab w:val="left" w:pos="1224"/>
        </w:tabs>
        <w:spacing w:line="292" w:lineRule="exact"/>
        <w:ind w:left="1224" w:hanging="360"/>
        <w:textAlignment w:val="baseline"/>
        <w:rPr>
          <w:rFonts w:eastAsia="Arial"/>
          <w:color w:val="000000"/>
        </w:rPr>
      </w:pPr>
      <w:r>
        <w:rPr>
          <w:rFonts w:eastAsia="Arial"/>
          <w:color w:val="000000"/>
          <w:lang w:val="en-US"/>
        </w:rPr>
        <w:t>Emotional abuse/neglect</w:t>
      </w:r>
    </w:p>
    <w:p w:rsidR="0088159C" w:rsidRDefault="0088159C" w:rsidP="0088159C">
      <w:pPr>
        <w:numPr>
          <w:ilvl w:val="0"/>
          <w:numId w:val="2"/>
        </w:numPr>
        <w:tabs>
          <w:tab w:val="clear" w:pos="360"/>
          <w:tab w:val="left" w:pos="1224"/>
        </w:tabs>
        <w:spacing w:line="293" w:lineRule="exact"/>
        <w:ind w:left="1224" w:hanging="360"/>
        <w:textAlignment w:val="baseline"/>
        <w:rPr>
          <w:rFonts w:eastAsia="Arial"/>
          <w:color w:val="000000"/>
        </w:rPr>
      </w:pPr>
      <w:r>
        <w:rPr>
          <w:rFonts w:eastAsia="Arial"/>
          <w:color w:val="000000"/>
          <w:lang w:val="en-US"/>
        </w:rPr>
        <w:t>Sexual abuse</w:t>
      </w:r>
    </w:p>
    <w:p w:rsidR="0088159C" w:rsidRDefault="0088159C" w:rsidP="0088159C">
      <w:pPr>
        <w:numPr>
          <w:ilvl w:val="0"/>
          <w:numId w:val="2"/>
        </w:numPr>
        <w:tabs>
          <w:tab w:val="clear" w:pos="360"/>
          <w:tab w:val="left" w:pos="1224"/>
        </w:tabs>
        <w:spacing w:line="300" w:lineRule="exact"/>
        <w:ind w:left="1224" w:hanging="360"/>
        <w:textAlignment w:val="baseline"/>
        <w:rPr>
          <w:rFonts w:eastAsia="Arial"/>
          <w:color w:val="000000"/>
        </w:rPr>
      </w:pPr>
      <w:r>
        <w:rPr>
          <w:rFonts w:eastAsia="Arial"/>
          <w:color w:val="000000"/>
          <w:lang w:val="en-US"/>
        </w:rPr>
        <w:t>Physical neglect</w:t>
      </w:r>
    </w:p>
    <w:p w:rsidR="0088159C" w:rsidRDefault="0088159C" w:rsidP="0088159C">
      <w:pPr>
        <w:spacing w:before="7" w:line="274" w:lineRule="exact"/>
        <w:ind w:left="504" w:right="2160"/>
        <w:textAlignment w:val="baseline"/>
        <w:rPr>
          <w:rFonts w:eastAsia="Arial"/>
          <w:color w:val="000000"/>
        </w:rPr>
      </w:pPr>
      <w:r>
        <w:rPr>
          <w:rFonts w:eastAsia="Arial"/>
          <w:color w:val="000000"/>
          <w:lang w:val="en-US"/>
        </w:rPr>
        <w:t xml:space="preserve">More details of categories of abuse can be found on the NESCPC website: </w:t>
      </w:r>
      <w:hyperlink r:id="rId8">
        <w:r>
          <w:rPr>
            <w:rFonts w:eastAsia="Arial"/>
            <w:color w:val="0000FF"/>
            <w:sz w:val="25"/>
            <w:u w:val="single"/>
            <w:lang w:val="en-US"/>
          </w:rPr>
          <w:t>http://www.nescpc.org.uk/ChildProtection/CategoriesOfAbuse.asp</w:t>
        </w:r>
      </w:hyperlink>
      <w:r>
        <w:rPr>
          <w:rFonts w:eastAsia="Arial"/>
          <w:color w:val="0000FF"/>
          <w:sz w:val="25"/>
          <w:u w:val="single"/>
          <w:lang w:val="en-US"/>
        </w:rPr>
        <w:t xml:space="preserve"> .</w:t>
      </w:r>
    </w:p>
    <w:p w:rsidR="0088159C" w:rsidRDefault="0088159C" w:rsidP="0088159C">
      <w:pPr>
        <w:spacing w:before="273" w:line="276" w:lineRule="exact"/>
        <w:ind w:left="504" w:right="432"/>
        <w:textAlignment w:val="baseline"/>
        <w:rPr>
          <w:rFonts w:eastAsia="Arial"/>
          <w:color w:val="000000"/>
        </w:rPr>
      </w:pPr>
      <w:r>
        <w:rPr>
          <w:rFonts w:eastAsia="Arial"/>
          <w:color w:val="000000"/>
          <w:lang w:val="en-US"/>
        </w:rPr>
        <w:t>Members of staff reporting suspected abuse, or any incident causing concerns should make a written note as soon possible following the disclosure/observation, noting the actual words spoken by the child.</w:t>
      </w:r>
    </w:p>
    <w:p w:rsidR="00924317" w:rsidRDefault="0088159C" w:rsidP="004F6B50">
      <w:pPr>
        <w:spacing w:before="270" w:after="624" w:line="282" w:lineRule="exact"/>
        <w:ind w:left="504"/>
        <w:textAlignment w:val="baseline"/>
        <w:rPr>
          <w:rFonts w:eastAsia="Arial"/>
          <w:color w:val="000000"/>
          <w:lang w:val="en-US"/>
        </w:rPr>
      </w:pPr>
      <w:r>
        <w:rPr>
          <w:rFonts w:ascii="Times New Roman" w:eastAsia="PMingLiU" w:hAnsi="Times New Roman"/>
          <w:noProof/>
          <w:sz w:val="22"/>
        </w:rPr>
        <mc:AlternateContent>
          <mc:Choice Requires="wps">
            <w:drawing>
              <wp:anchor distT="0" distB="0" distL="114300" distR="114300" simplePos="0" relativeHeight="251661312" behindDoc="0" locked="0" layoutInCell="1" allowOverlap="1">
                <wp:simplePos x="0" y="0"/>
                <wp:positionH relativeFrom="page">
                  <wp:posOffset>450850</wp:posOffset>
                </wp:positionH>
                <wp:positionV relativeFrom="page">
                  <wp:posOffset>9951720</wp:posOffset>
                </wp:positionV>
                <wp:extent cx="6688455" cy="0"/>
                <wp:effectExtent l="12700"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275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783.6pt" to="562.15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" strokeweight=".7pt">
                <w10:wrap anchorx="page" anchory="page"/>
              </v:line>
            </w:pict>
          </mc:Fallback>
        </mc:AlternateContent>
      </w:r>
      <w:r>
        <w:rPr>
          <w:rFonts w:eastAsia="Arial"/>
          <w:color w:val="000000"/>
          <w:lang w:val="en-US"/>
        </w:rPr>
        <w:t>This should be signed and dated and given to the Head Teacher.</w:t>
      </w:r>
    </w:p>
    <w:p w:rsidR="004F6B50" w:rsidRDefault="004F6B50" w:rsidP="004F6B50">
      <w:pPr>
        <w:spacing w:before="3" w:line="281" w:lineRule="exact"/>
        <w:textAlignment w:val="baseline"/>
        <w:rPr>
          <w:rFonts w:eastAsia="Arial"/>
          <w:color w:val="000000"/>
          <w:lang w:val="en-US"/>
        </w:rPr>
      </w:pPr>
    </w:p>
    <w:p w:rsidR="0088159C" w:rsidRDefault="004F6B50" w:rsidP="004F6B50">
      <w:pPr>
        <w:spacing w:before="3" w:line="281" w:lineRule="exact"/>
        <w:textAlignment w:val="baseline"/>
        <w:rPr>
          <w:rFonts w:eastAsia="Arial"/>
          <w:color w:val="000000"/>
        </w:rPr>
      </w:pPr>
      <w:r>
        <w:rPr>
          <w:rFonts w:eastAsia="Arial"/>
          <w:color w:val="000000"/>
          <w:lang w:val="en-US"/>
        </w:rPr>
        <w:t xml:space="preserve"> </w:t>
      </w:r>
      <w:r w:rsidR="0088159C">
        <w:rPr>
          <w:rFonts w:eastAsia="Arial"/>
          <w:color w:val="000000"/>
          <w:lang w:val="en-US"/>
        </w:rPr>
        <w:t>A confidential log of all incidents causing concern is kept in the HT office.</w:t>
      </w:r>
    </w:p>
    <w:p w:rsidR="0088159C" w:rsidRDefault="0088159C" w:rsidP="0088159C">
      <w:pPr>
        <w:spacing w:before="269" w:after="388" w:line="281" w:lineRule="exact"/>
        <w:ind w:left="504" w:right="504"/>
        <w:textAlignment w:val="baseline"/>
        <w:rPr>
          <w:rFonts w:eastAsia="Arial"/>
          <w:color w:val="000000"/>
          <w:lang w:val="en-US"/>
        </w:rPr>
      </w:pPr>
      <w:r>
        <w:rPr>
          <w:rFonts w:eastAsia="Arial"/>
          <w:color w:val="000000"/>
          <w:lang w:val="en-US"/>
        </w:rPr>
        <w:t>Our school will always seek to work with families in a clear, positive and open way, bearing in mind always that the welfare of the children is paramount.</w:t>
      </w:r>
    </w:p>
    <w:tbl>
      <w:tblPr>
        <w:tblpPr w:leftFromText="180" w:rightFromText="180" w:vertAnchor="text" w:horzAnchor="margin" w:tblpXSpec="right" w:tblpY="408"/>
        <w:tblW w:w="0" w:type="auto"/>
        <w:tblLayout w:type="fixed"/>
        <w:tblCellMar>
          <w:left w:w="0" w:type="dxa"/>
          <w:right w:w="0" w:type="dxa"/>
        </w:tblCellMar>
        <w:tblLook w:val="0000" w:firstRow="0" w:lastRow="0" w:firstColumn="0" w:lastColumn="0" w:noHBand="0" w:noVBand="0"/>
      </w:tblPr>
      <w:tblGrid>
        <w:gridCol w:w="66"/>
        <w:gridCol w:w="20"/>
        <w:gridCol w:w="20"/>
      </w:tblGrid>
      <w:tr w:rsidR="004F6B50" w:rsidTr="004F6B50">
        <w:trPr>
          <w:trHeight w:val="57"/>
        </w:trPr>
        <w:tc>
          <w:tcPr>
            <w:tcW w:w="66" w:type="dxa"/>
            <w:tcBorders>
              <w:top w:val="none" w:sz="0" w:space="0" w:color="000000"/>
              <w:left w:val="none" w:sz="0" w:space="0" w:color="000000"/>
              <w:bottom w:val="single" w:sz="5" w:space="0" w:color="000000"/>
              <w:right w:val="none" w:sz="0" w:space="0" w:color="000000"/>
            </w:tcBorders>
            <w:vAlign w:val="center"/>
          </w:tcPr>
          <w:p w:rsidR="004F6B50" w:rsidRDefault="004F6B50" w:rsidP="004F6B50">
            <w:pPr>
              <w:spacing w:before="302" w:after="102" w:line="328" w:lineRule="exact"/>
              <w:ind w:right="5653"/>
              <w:textAlignment w:val="baseline"/>
              <w:rPr>
                <w:rFonts w:eastAsia="Arial"/>
                <w:b/>
                <w:color w:val="000000"/>
                <w:sz w:val="29"/>
              </w:rPr>
            </w:pPr>
          </w:p>
        </w:tc>
        <w:tc>
          <w:tcPr>
            <w:tcW w:w="20" w:type="dxa"/>
            <w:vMerge w:val="restart"/>
            <w:tcBorders>
              <w:top w:val="none" w:sz="0" w:space="0" w:color="000000"/>
              <w:left w:val="none" w:sz="0" w:space="0" w:color="000000"/>
              <w:bottom w:val="single" w:sz="0" w:space="0" w:color="000000"/>
              <w:right w:val="none" w:sz="0" w:space="0" w:color="000000"/>
            </w:tcBorders>
          </w:tcPr>
          <w:p w:rsidR="004F6B50" w:rsidRDefault="004F6B50" w:rsidP="004F6B50">
            <w:pPr>
              <w:spacing w:before="27" w:after="30"/>
              <w:ind w:left="1"/>
              <w:jc w:val="center"/>
              <w:textAlignment w:val="baseline"/>
            </w:pPr>
          </w:p>
        </w:tc>
        <w:tc>
          <w:tcPr>
            <w:tcW w:w="20" w:type="dxa"/>
            <w:tcBorders>
              <w:top w:val="none" w:sz="0" w:space="0" w:color="000000"/>
              <w:left w:val="none" w:sz="0" w:space="0" w:color="000000"/>
              <w:bottom w:val="single" w:sz="5" w:space="0" w:color="000000"/>
              <w:right w:val="none" w:sz="0" w:space="0" w:color="000000"/>
            </w:tcBorders>
          </w:tcPr>
          <w:p w:rsidR="004F6B50" w:rsidRDefault="004F6B50" w:rsidP="004F6B50"/>
        </w:tc>
      </w:tr>
      <w:tr w:rsidR="004F6B50" w:rsidTr="004F6B50">
        <w:trPr>
          <w:trHeight w:val="21"/>
        </w:trPr>
        <w:tc>
          <w:tcPr>
            <w:tcW w:w="66" w:type="dxa"/>
            <w:tcBorders>
              <w:top w:val="single" w:sz="5" w:space="0" w:color="000000"/>
              <w:left w:val="none" w:sz="0" w:space="0" w:color="000000"/>
              <w:bottom w:val="none" w:sz="0" w:space="0" w:color="000000"/>
              <w:right w:val="none" w:sz="0" w:space="0" w:color="000000"/>
            </w:tcBorders>
          </w:tcPr>
          <w:p w:rsidR="004F6B50" w:rsidRDefault="004F6B50" w:rsidP="004F6B50"/>
        </w:tc>
        <w:tc>
          <w:tcPr>
            <w:tcW w:w="20" w:type="dxa"/>
            <w:vMerge/>
            <w:tcBorders>
              <w:top w:val="single" w:sz="0" w:space="0" w:color="000000"/>
              <w:left w:val="none" w:sz="0" w:space="0" w:color="000000"/>
              <w:bottom w:val="none" w:sz="0" w:space="0" w:color="000000"/>
              <w:right w:val="none" w:sz="0" w:space="0" w:color="000000"/>
            </w:tcBorders>
          </w:tcPr>
          <w:p w:rsidR="004F6B50" w:rsidRDefault="004F6B50" w:rsidP="004F6B50"/>
        </w:tc>
        <w:tc>
          <w:tcPr>
            <w:tcW w:w="20" w:type="dxa"/>
            <w:tcBorders>
              <w:top w:val="single" w:sz="5" w:space="0" w:color="000000"/>
              <w:left w:val="none" w:sz="0" w:space="0" w:color="000000"/>
              <w:bottom w:val="none" w:sz="0" w:space="0" w:color="000000"/>
              <w:right w:val="none" w:sz="0" w:space="0" w:color="000000"/>
            </w:tcBorders>
          </w:tcPr>
          <w:p w:rsidR="004F6B50" w:rsidRDefault="004F6B50" w:rsidP="004F6B50"/>
        </w:tc>
      </w:tr>
    </w:tbl>
    <w:p w:rsidR="004F6B50" w:rsidRDefault="004F6B50" w:rsidP="004F6B50">
      <w:pPr>
        <w:tabs>
          <w:tab w:val="left" w:pos="3735"/>
        </w:tabs>
        <w:spacing w:before="269" w:after="388" w:line="281" w:lineRule="exact"/>
        <w:ind w:right="504"/>
        <w:textAlignment w:val="baseline"/>
        <w:rPr>
          <w:rFonts w:eastAsia="Arial"/>
          <w:color w:val="000000"/>
        </w:rPr>
      </w:pPr>
    </w:p>
    <w:p w:rsidR="004F6B50" w:rsidRDefault="004F6B50" w:rsidP="004F6B50">
      <w:pPr>
        <w:tabs>
          <w:tab w:val="left" w:pos="3735"/>
        </w:tabs>
        <w:spacing w:before="269" w:after="388" w:line="281" w:lineRule="exact"/>
        <w:ind w:right="504"/>
        <w:textAlignment w:val="baseline"/>
        <w:rPr>
          <w:rFonts w:eastAsia="Arial"/>
          <w:color w:val="000000"/>
        </w:rPr>
      </w:pPr>
    </w:p>
    <w:p w:rsidR="0088159C" w:rsidRDefault="0088159C" w:rsidP="0088159C">
      <w:pPr>
        <w:pBdr>
          <w:top w:val="single" w:sz="5" w:space="4" w:color="000000"/>
          <w:left w:val="single" w:sz="5" w:space="0" w:color="000000"/>
          <w:bottom w:val="single" w:sz="5" w:space="17" w:color="000000"/>
          <w:right w:val="single" w:sz="5" w:space="0" w:color="000000"/>
        </w:pBdr>
        <w:spacing w:line="241" w:lineRule="exact"/>
        <w:ind w:left="1588" w:right="3135"/>
        <w:textAlignment w:val="baseline"/>
        <w:rPr>
          <w:rFonts w:eastAsia="Arial"/>
          <w:b/>
          <w:color w:val="000000"/>
          <w:sz w:val="20"/>
        </w:rPr>
      </w:pPr>
      <w:r>
        <w:rPr>
          <w:rFonts w:eastAsia="Arial"/>
          <w:b/>
          <w:color w:val="000000"/>
          <w:sz w:val="20"/>
          <w:lang w:val="en-US"/>
        </w:rPr>
        <w:t>In our school the designated person is:</w:t>
      </w:r>
    </w:p>
    <w:p w:rsidR="0088159C" w:rsidRDefault="0088159C" w:rsidP="0088159C">
      <w:pPr>
        <w:pBdr>
          <w:top w:val="single" w:sz="5" w:space="4" w:color="000000"/>
          <w:left w:val="single" w:sz="5" w:space="0" w:color="000000"/>
          <w:bottom w:val="single" w:sz="5" w:space="17" w:color="000000"/>
          <w:right w:val="single" w:sz="5" w:space="0" w:color="000000"/>
        </w:pBdr>
        <w:spacing w:line="241" w:lineRule="exact"/>
        <w:ind w:left="1588" w:right="3135"/>
        <w:jc w:val="center"/>
        <w:textAlignment w:val="baseline"/>
        <w:rPr>
          <w:rFonts w:eastAsia="Arial"/>
          <w:b/>
          <w:color w:val="000000"/>
          <w:spacing w:val="-1"/>
          <w:sz w:val="20"/>
        </w:rPr>
      </w:pPr>
      <w:r>
        <w:rPr>
          <w:rFonts w:eastAsia="Arial"/>
          <w:b/>
          <w:color w:val="000000"/>
          <w:spacing w:val="-1"/>
          <w:sz w:val="20"/>
          <w:lang w:val="en-US"/>
        </w:rPr>
        <w:t>MRS RUTH MACDONALD</w:t>
      </w:r>
    </w:p>
    <w:p w:rsidR="0088159C" w:rsidRDefault="0088159C" w:rsidP="0088159C">
      <w:pPr>
        <w:pBdr>
          <w:top w:val="single" w:sz="5" w:space="4" w:color="000000"/>
          <w:left w:val="single" w:sz="5" w:space="0" w:color="000000"/>
          <w:bottom w:val="single" w:sz="5" w:space="17" w:color="000000"/>
          <w:right w:val="single" w:sz="5" w:space="0" w:color="000000"/>
        </w:pBdr>
        <w:spacing w:before="233" w:line="238" w:lineRule="exact"/>
        <w:ind w:left="1588" w:right="3135"/>
        <w:textAlignment w:val="baseline"/>
        <w:rPr>
          <w:rFonts w:eastAsia="Arial"/>
          <w:b/>
          <w:color w:val="000000"/>
          <w:spacing w:val="-1"/>
          <w:sz w:val="20"/>
        </w:rPr>
      </w:pPr>
      <w:r>
        <w:rPr>
          <w:rFonts w:eastAsia="Arial"/>
          <w:b/>
          <w:color w:val="000000"/>
          <w:spacing w:val="-1"/>
          <w:sz w:val="20"/>
          <w:lang w:val="en-US"/>
        </w:rPr>
        <w:t>In her absence the deputy is:</w:t>
      </w:r>
    </w:p>
    <w:p w:rsidR="0088159C" w:rsidRDefault="004F6B50" w:rsidP="004F6B50">
      <w:pPr>
        <w:pBdr>
          <w:top w:val="single" w:sz="5" w:space="4" w:color="000000"/>
          <w:left w:val="single" w:sz="5" w:space="0" w:color="000000"/>
          <w:bottom w:val="single" w:sz="5" w:space="17" w:color="000000"/>
          <w:right w:val="single" w:sz="5" w:space="0" w:color="000000"/>
        </w:pBdr>
        <w:spacing w:after="462" w:line="239" w:lineRule="exact"/>
        <w:ind w:left="1588" w:right="3135"/>
        <w:textAlignment w:val="baseline"/>
        <w:rPr>
          <w:rFonts w:eastAsia="Arial"/>
          <w:b/>
          <w:color w:val="000000"/>
          <w:sz w:val="20"/>
        </w:rPr>
      </w:pPr>
      <w:r>
        <w:rPr>
          <w:rFonts w:eastAsia="Arial"/>
          <w:b/>
          <w:color w:val="000000"/>
          <w:sz w:val="20"/>
          <w:lang w:val="en-US"/>
        </w:rPr>
        <w:t xml:space="preserve">                                </w:t>
      </w:r>
      <w:r w:rsidR="0088159C">
        <w:rPr>
          <w:rFonts w:eastAsia="Arial"/>
          <w:b/>
          <w:color w:val="000000"/>
          <w:sz w:val="20"/>
          <w:lang w:val="en-US"/>
        </w:rPr>
        <w:t>MISS SHANNON REID</w:t>
      </w:r>
    </w:p>
    <w:p w:rsidR="0088159C" w:rsidRDefault="0088159C" w:rsidP="0088159C">
      <w:pPr>
        <w:spacing w:before="282" w:line="285" w:lineRule="exact"/>
        <w:ind w:left="504"/>
        <w:textAlignment w:val="baseline"/>
        <w:rPr>
          <w:rFonts w:eastAsia="Arial"/>
          <w:b/>
          <w:color w:val="000000"/>
          <w:spacing w:val="-8"/>
          <w:sz w:val="25"/>
        </w:rPr>
      </w:pPr>
      <w:r>
        <w:rPr>
          <w:rFonts w:eastAsia="Arial"/>
          <w:b/>
          <w:color w:val="000000"/>
          <w:spacing w:val="-8"/>
          <w:sz w:val="25"/>
          <w:lang w:val="en-US"/>
        </w:rPr>
        <w:t>REMEMBER:</w:t>
      </w:r>
    </w:p>
    <w:p w:rsidR="0088159C" w:rsidRDefault="0088159C" w:rsidP="0088159C">
      <w:pPr>
        <w:spacing w:before="282" w:line="285" w:lineRule="exact"/>
        <w:ind w:left="504"/>
        <w:textAlignment w:val="baseline"/>
        <w:rPr>
          <w:rFonts w:eastAsia="Arial"/>
          <w:b/>
          <w:color w:val="000000"/>
          <w:spacing w:val="-4"/>
          <w:sz w:val="25"/>
        </w:rPr>
      </w:pPr>
      <w:r>
        <w:rPr>
          <w:rFonts w:eastAsia="Arial"/>
          <w:b/>
          <w:color w:val="000000"/>
          <w:spacing w:val="-4"/>
          <w:sz w:val="25"/>
          <w:lang w:val="en-US"/>
        </w:rPr>
        <w:t>Any concerns about the well-being of a child need to be shared.</w:t>
      </w:r>
    </w:p>
    <w:p w:rsidR="0088159C" w:rsidRDefault="0088159C" w:rsidP="0088159C">
      <w:pPr>
        <w:spacing w:before="270" w:line="281" w:lineRule="exact"/>
        <w:ind w:left="504" w:right="432"/>
        <w:textAlignment w:val="baseline"/>
        <w:rPr>
          <w:rFonts w:eastAsia="Arial"/>
          <w:color w:val="000000"/>
        </w:rPr>
      </w:pPr>
      <w:r>
        <w:rPr>
          <w:rFonts w:eastAsia="Arial"/>
          <w:color w:val="000000"/>
          <w:lang w:val="en-US"/>
        </w:rPr>
        <w:t xml:space="preserve">No matter how good we are at evaluating and assessing matters to do with children in our classes, when it comes to the child’s welfare we </w:t>
      </w:r>
      <w:r>
        <w:rPr>
          <w:rFonts w:eastAsia="Arial"/>
          <w:b/>
          <w:color w:val="000000"/>
          <w:sz w:val="25"/>
          <w:lang w:val="en-US"/>
        </w:rPr>
        <w:t xml:space="preserve">cannot </w:t>
      </w:r>
      <w:r>
        <w:rPr>
          <w:rFonts w:eastAsia="Arial"/>
          <w:color w:val="000000"/>
          <w:lang w:val="en-US"/>
        </w:rPr>
        <w:t xml:space="preserve">evaluate and assess potential danger, risk, damage, as we only know a tiny part of the whole picture. We </w:t>
      </w:r>
      <w:r>
        <w:rPr>
          <w:rFonts w:eastAsia="Arial"/>
          <w:b/>
          <w:color w:val="000000"/>
          <w:sz w:val="25"/>
          <w:lang w:val="en-US"/>
        </w:rPr>
        <w:t xml:space="preserve">must </w:t>
      </w:r>
      <w:r>
        <w:rPr>
          <w:rFonts w:eastAsia="Arial"/>
          <w:color w:val="000000"/>
          <w:lang w:val="en-US"/>
        </w:rPr>
        <w:t>share our concerns with the designated person.</w:t>
      </w:r>
    </w:p>
    <w:p w:rsidR="00C545B1" w:rsidRDefault="00C545B1" w:rsidP="0088159C">
      <w:pPr>
        <w:spacing w:before="274" w:line="285" w:lineRule="exact"/>
        <w:ind w:left="504"/>
        <w:textAlignment w:val="baseline"/>
        <w:rPr>
          <w:rFonts w:eastAsia="Arial"/>
          <w:b/>
          <w:color w:val="000000"/>
          <w:spacing w:val="-4"/>
          <w:sz w:val="25"/>
          <w:lang w:val="en-US"/>
        </w:rPr>
      </w:pPr>
    </w:p>
    <w:p w:rsidR="0088159C" w:rsidRDefault="0088159C" w:rsidP="0088159C">
      <w:pPr>
        <w:spacing w:before="274" w:line="285" w:lineRule="exact"/>
        <w:ind w:left="504"/>
        <w:textAlignment w:val="baseline"/>
        <w:rPr>
          <w:rFonts w:eastAsia="Arial"/>
          <w:b/>
          <w:color w:val="000000"/>
          <w:spacing w:val="-4"/>
          <w:sz w:val="25"/>
        </w:rPr>
      </w:pPr>
      <w:r>
        <w:rPr>
          <w:rFonts w:eastAsia="Arial"/>
          <w:b/>
          <w:color w:val="000000"/>
          <w:spacing w:val="-4"/>
          <w:sz w:val="25"/>
          <w:lang w:val="en-US"/>
        </w:rPr>
        <w:lastRenderedPageBreak/>
        <w:t>Child Protection Procedure checklist for our staff.</w:t>
      </w:r>
    </w:p>
    <w:p w:rsidR="0088159C" w:rsidRDefault="0088159C" w:rsidP="0088159C">
      <w:pPr>
        <w:spacing w:before="282" w:line="276" w:lineRule="exact"/>
        <w:ind w:left="504"/>
        <w:textAlignment w:val="baseline"/>
        <w:rPr>
          <w:rFonts w:eastAsia="Arial"/>
          <w:b/>
          <w:color w:val="000000"/>
          <w:spacing w:val="21"/>
          <w:sz w:val="25"/>
        </w:rPr>
      </w:pPr>
      <w:r>
        <w:rPr>
          <w:rFonts w:eastAsia="Arial"/>
          <w:b/>
          <w:color w:val="000000"/>
          <w:spacing w:val="21"/>
          <w:sz w:val="25"/>
          <w:lang w:val="en-US"/>
        </w:rPr>
        <w:t>If</w:t>
      </w:r>
    </w:p>
    <w:p w:rsidR="0088159C" w:rsidRDefault="0088159C" w:rsidP="0088159C">
      <w:pPr>
        <w:numPr>
          <w:ilvl w:val="0"/>
          <w:numId w:val="3"/>
        </w:numPr>
        <w:tabs>
          <w:tab w:val="clear" w:pos="360"/>
          <w:tab w:val="left" w:pos="1224"/>
        </w:tabs>
        <w:spacing w:line="292" w:lineRule="exact"/>
        <w:ind w:left="864"/>
        <w:textAlignment w:val="baseline"/>
        <w:rPr>
          <w:rFonts w:eastAsia="Arial"/>
          <w:b/>
          <w:color w:val="000000"/>
          <w:spacing w:val="-3"/>
          <w:sz w:val="25"/>
        </w:rPr>
      </w:pPr>
      <w:r>
        <w:rPr>
          <w:rFonts w:eastAsia="Arial"/>
          <w:b/>
          <w:color w:val="000000"/>
          <w:spacing w:val="-3"/>
          <w:sz w:val="25"/>
          <w:lang w:val="en-US"/>
        </w:rPr>
        <w:t>a child discloses abuse, or</w:t>
      </w:r>
    </w:p>
    <w:p w:rsidR="0088159C" w:rsidRDefault="0088159C" w:rsidP="0088159C">
      <w:pPr>
        <w:numPr>
          <w:ilvl w:val="0"/>
          <w:numId w:val="3"/>
        </w:numPr>
        <w:tabs>
          <w:tab w:val="clear" w:pos="360"/>
          <w:tab w:val="left" w:pos="1224"/>
        </w:tabs>
        <w:spacing w:line="293" w:lineRule="exact"/>
        <w:ind w:left="864"/>
        <w:textAlignment w:val="baseline"/>
        <w:rPr>
          <w:rFonts w:eastAsia="Arial"/>
          <w:b/>
          <w:color w:val="000000"/>
          <w:spacing w:val="-4"/>
          <w:sz w:val="25"/>
        </w:rPr>
      </w:pPr>
      <w:r>
        <w:rPr>
          <w:rFonts w:eastAsia="Arial"/>
          <w:b/>
          <w:color w:val="000000"/>
          <w:spacing w:val="-4"/>
          <w:sz w:val="25"/>
          <w:lang w:val="en-US"/>
        </w:rPr>
        <w:t>a member of staff suspects a child may have been abused, or</w:t>
      </w:r>
    </w:p>
    <w:p w:rsidR="0088159C" w:rsidRDefault="0088159C" w:rsidP="0088159C">
      <w:pPr>
        <w:numPr>
          <w:ilvl w:val="0"/>
          <w:numId w:val="3"/>
        </w:numPr>
        <w:tabs>
          <w:tab w:val="clear" w:pos="360"/>
          <w:tab w:val="left" w:pos="1224"/>
        </w:tabs>
        <w:spacing w:line="293" w:lineRule="exact"/>
        <w:ind w:left="864"/>
        <w:textAlignment w:val="baseline"/>
        <w:rPr>
          <w:rFonts w:eastAsia="Arial"/>
          <w:b/>
          <w:color w:val="000000"/>
          <w:spacing w:val="-4"/>
          <w:sz w:val="25"/>
        </w:rPr>
      </w:pPr>
      <w:r>
        <w:rPr>
          <w:rFonts w:eastAsia="Arial"/>
          <w:b/>
          <w:color w:val="000000"/>
          <w:spacing w:val="-4"/>
          <w:sz w:val="25"/>
          <w:lang w:val="en-US"/>
        </w:rPr>
        <w:t>a third party expresses concern</w:t>
      </w:r>
    </w:p>
    <w:p w:rsidR="0088159C" w:rsidRDefault="0088159C" w:rsidP="0088159C">
      <w:pPr>
        <w:numPr>
          <w:ilvl w:val="0"/>
          <w:numId w:val="3"/>
        </w:numPr>
        <w:tabs>
          <w:tab w:val="clear" w:pos="360"/>
          <w:tab w:val="left" w:pos="1224"/>
        </w:tabs>
        <w:spacing w:line="302" w:lineRule="exact"/>
        <w:ind w:left="864"/>
        <w:textAlignment w:val="baseline"/>
        <w:rPr>
          <w:rFonts w:eastAsia="Arial"/>
          <w:b/>
          <w:color w:val="000000"/>
          <w:spacing w:val="-4"/>
          <w:sz w:val="25"/>
        </w:rPr>
      </w:pPr>
      <w:r>
        <w:rPr>
          <w:rFonts w:eastAsia="Arial"/>
          <w:b/>
          <w:color w:val="000000"/>
          <w:spacing w:val="-4"/>
          <w:sz w:val="25"/>
          <w:lang w:val="en-US"/>
        </w:rPr>
        <w:t>a staff member witnesses an abusive situation involving another staff member</w:t>
      </w:r>
    </w:p>
    <w:p w:rsidR="0088159C" w:rsidRDefault="0088159C" w:rsidP="0088159C">
      <w:pPr>
        <w:spacing w:before="281" w:line="285" w:lineRule="exact"/>
        <w:ind w:left="504"/>
        <w:textAlignment w:val="baseline"/>
        <w:rPr>
          <w:rFonts w:eastAsia="Arial"/>
          <w:color w:val="000000"/>
          <w:spacing w:val="-1"/>
        </w:rPr>
      </w:pPr>
      <w:r>
        <w:rPr>
          <w:rFonts w:ascii="Times New Roman" w:eastAsia="PMingLiU" w:hAnsi="Times New Roman"/>
          <w:noProof/>
          <w:sz w:val="22"/>
        </w:rPr>
        <mc:AlternateContent>
          <mc:Choice Requires="wps">
            <w:drawing>
              <wp:anchor distT="0" distB="0" distL="114300" distR="114300" simplePos="0" relativeHeight="251662336" behindDoc="0" locked="0" layoutInCell="1" allowOverlap="1">
                <wp:simplePos x="0" y="0"/>
                <wp:positionH relativeFrom="page">
                  <wp:posOffset>450850</wp:posOffset>
                </wp:positionH>
                <wp:positionV relativeFrom="page">
                  <wp:posOffset>9951720</wp:posOffset>
                </wp:positionV>
                <wp:extent cx="6688455" cy="0"/>
                <wp:effectExtent l="12700" t="7620"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B3B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783.6pt" to="562.15pt,7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" strokeweight=".7pt">
                <w10:wrap anchorx="page" anchory="page"/>
              </v:line>
            </w:pict>
          </mc:Fallback>
        </mc:AlternateContent>
      </w:r>
      <w:r>
        <w:rPr>
          <w:rFonts w:eastAsia="Arial"/>
          <w:color w:val="000000"/>
          <w:spacing w:val="-1"/>
          <w:lang w:val="en-US"/>
        </w:rPr>
        <w:t xml:space="preserve">the member of staff </w:t>
      </w:r>
      <w:r>
        <w:rPr>
          <w:rFonts w:eastAsia="Arial"/>
          <w:b/>
          <w:color w:val="000000"/>
          <w:spacing w:val="-1"/>
          <w:sz w:val="25"/>
          <w:lang w:val="en-US"/>
        </w:rPr>
        <w:t>must: RECORD and REPORT</w:t>
      </w:r>
    </w:p>
    <w:p w:rsidR="0088159C" w:rsidRDefault="0088159C" w:rsidP="0088159C"/>
    <w:p w:rsidR="00C54698" w:rsidRDefault="00C54698" w:rsidP="0088159C"/>
    <w:p w:rsidR="00C54698" w:rsidRDefault="00C54698" w:rsidP="00C54698">
      <w:pPr>
        <w:tabs>
          <w:tab w:val="left" w:pos="1224"/>
        </w:tabs>
        <w:spacing w:before="10" w:line="283" w:lineRule="exact"/>
        <w:ind w:left="504"/>
        <w:textAlignment w:val="baseline"/>
        <w:rPr>
          <w:rFonts w:eastAsia="Arial"/>
          <w:b/>
          <w:color w:val="000000"/>
          <w:sz w:val="25"/>
        </w:rPr>
      </w:pPr>
      <w:r>
        <w:rPr>
          <w:rFonts w:eastAsia="Arial"/>
          <w:b/>
          <w:color w:val="000000"/>
          <w:sz w:val="25"/>
          <w:lang w:val="en-US"/>
        </w:rPr>
        <w:t xml:space="preserve">R        Respond </w:t>
      </w:r>
      <w:r>
        <w:rPr>
          <w:rFonts w:eastAsia="Arial"/>
          <w:color w:val="000000"/>
          <w:lang w:val="en-US"/>
        </w:rPr>
        <w:t>without showing any signs of disquiet, anxiety or shock</w:t>
      </w:r>
    </w:p>
    <w:p w:rsidR="00C54698" w:rsidRDefault="00C54698" w:rsidP="00C54698">
      <w:pPr>
        <w:tabs>
          <w:tab w:val="left" w:pos="1224"/>
        </w:tabs>
        <w:spacing w:before="283" w:line="283" w:lineRule="exact"/>
        <w:ind w:left="504"/>
        <w:textAlignment w:val="baseline"/>
        <w:rPr>
          <w:rFonts w:eastAsia="Arial"/>
          <w:b/>
          <w:color w:val="000000"/>
          <w:sz w:val="25"/>
        </w:rPr>
      </w:pPr>
      <w:r>
        <w:rPr>
          <w:rFonts w:eastAsia="Arial"/>
          <w:b/>
          <w:color w:val="000000"/>
          <w:sz w:val="25"/>
          <w:lang w:val="en-US"/>
        </w:rPr>
        <w:t>E</w:t>
      </w:r>
      <w:r>
        <w:rPr>
          <w:rFonts w:eastAsia="Arial"/>
          <w:b/>
          <w:color w:val="000000"/>
          <w:sz w:val="25"/>
          <w:lang w:val="en-US"/>
        </w:rPr>
        <w:tab/>
        <w:t xml:space="preserve">Enquire </w:t>
      </w:r>
      <w:r>
        <w:rPr>
          <w:rFonts w:eastAsia="Arial"/>
          <w:color w:val="000000"/>
          <w:lang w:val="en-US"/>
        </w:rPr>
        <w:t>casually about how an injury was sustained or why a child appears upset</w:t>
      </w:r>
    </w:p>
    <w:p w:rsidR="00C54698" w:rsidRDefault="00C54698" w:rsidP="00C54698">
      <w:pPr>
        <w:tabs>
          <w:tab w:val="left" w:pos="1224"/>
        </w:tabs>
        <w:spacing w:before="274" w:line="283" w:lineRule="exact"/>
        <w:ind w:left="504"/>
        <w:textAlignment w:val="baseline"/>
        <w:rPr>
          <w:rFonts w:eastAsia="Arial"/>
          <w:b/>
          <w:color w:val="000000"/>
          <w:sz w:val="25"/>
        </w:rPr>
      </w:pPr>
      <w:r>
        <w:rPr>
          <w:rFonts w:eastAsia="Arial"/>
          <w:b/>
          <w:color w:val="000000"/>
          <w:sz w:val="25"/>
          <w:lang w:val="en-US"/>
        </w:rPr>
        <w:t>C</w:t>
      </w:r>
      <w:r>
        <w:rPr>
          <w:rFonts w:eastAsia="Arial"/>
          <w:b/>
          <w:color w:val="000000"/>
          <w:sz w:val="25"/>
          <w:lang w:val="en-US"/>
        </w:rPr>
        <w:tab/>
        <w:t xml:space="preserve">Confidentiality must not be promised </w:t>
      </w:r>
      <w:r>
        <w:rPr>
          <w:rFonts w:eastAsia="Arial"/>
          <w:color w:val="000000"/>
          <w:lang w:val="en-US"/>
        </w:rPr>
        <w:t>to children or adults in this situation</w:t>
      </w:r>
    </w:p>
    <w:p w:rsidR="00C54698" w:rsidRDefault="00C54698" w:rsidP="00C54698">
      <w:pPr>
        <w:tabs>
          <w:tab w:val="left" w:pos="1224"/>
        </w:tabs>
        <w:spacing w:before="279" w:line="283" w:lineRule="exact"/>
        <w:ind w:left="504"/>
        <w:textAlignment w:val="baseline"/>
        <w:rPr>
          <w:rFonts w:eastAsia="Arial"/>
          <w:b/>
          <w:color w:val="000000"/>
          <w:sz w:val="25"/>
        </w:rPr>
      </w:pPr>
      <w:r>
        <w:rPr>
          <w:rFonts w:eastAsia="Arial"/>
          <w:b/>
          <w:color w:val="000000"/>
          <w:sz w:val="25"/>
          <w:lang w:val="en-US"/>
        </w:rPr>
        <w:t>O</w:t>
      </w:r>
      <w:r>
        <w:rPr>
          <w:rFonts w:eastAsia="Arial"/>
          <w:b/>
          <w:color w:val="000000"/>
          <w:sz w:val="25"/>
          <w:lang w:val="en-US"/>
        </w:rPr>
        <w:tab/>
        <w:t xml:space="preserve">Observe </w:t>
      </w:r>
      <w:r>
        <w:rPr>
          <w:rFonts w:eastAsia="Arial"/>
          <w:color w:val="000000"/>
          <w:lang w:val="en-US"/>
        </w:rPr>
        <w:t>carefully the demeanour or behaviour of the child</w:t>
      </w:r>
    </w:p>
    <w:p w:rsidR="00C54698" w:rsidRDefault="00C54698" w:rsidP="00C54698">
      <w:pPr>
        <w:tabs>
          <w:tab w:val="left" w:pos="1224"/>
        </w:tabs>
        <w:spacing w:before="274" w:line="283" w:lineRule="exact"/>
        <w:ind w:left="504"/>
        <w:textAlignment w:val="baseline"/>
        <w:rPr>
          <w:rFonts w:eastAsia="Arial"/>
          <w:b/>
          <w:color w:val="000000"/>
          <w:sz w:val="25"/>
        </w:rPr>
      </w:pPr>
      <w:r>
        <w:rPr>
          <w:rFonts w:eastAsia="Arial"/>
          <w:b/>
          <w:color w:val="000000"/>
          <w:sz w:val="25"/>
          <w:lang w:val="en-US"/>
        </w:rPr>
        <w:t>R</w:t>
      </w:r>
      <w:r>
        <w:rPr>
          <w:rFonts w:eastAsia="Arial"/>
          <w:b/>
          <w:color w:val="000000"/>
          <w:sz w:val="25"/>
          <w:lang w:val="en-US"/>
        </w:rPr>
        <w:tab/>
        <w:t xml:space="preserve">Record </w:t>
      </w:r>
      <w:r>
        <w:rPr>
          <w:rFonts w:eastAsia="Arial"/>
          <w:color w:val="000000"/>
          <w:lang w:val="en-US"/>
        </w:rPr>
        <w:t>in detail what has been seen and heard</w:t>
      </w:r>
    </w:p>
    <w:p w:rsidR="00C54698" w:rsidRDefault="00C54698" w:rsidP="00C54698">
      <w:pPr>
        <w:tabs>
          <w:tab w:val="left" w:pos="1224"/>
        </w:tabs>
        <w:spacing w:before="278" w:line="279" w:lineRule="exact"/>
        <w:ind w:left="504"/>
        <w:textAlignment w:val="baseline"/>
        <w:rPr>
          <w:rFonts w:eastAsia="Arial"/>
          <w:b/>
          <w:color w:val="000000"/>
          <w:spacing w:val="-3"/>
          <w:sz w:val="25"/>
        </w:rPr>
      </w:pPr>
      <w:r>
        <w:rPr>
          <w:rFonts w:eastAsia="Arial"/>
          <w:b/>
          <w:color w:val="000000"/>
          <w:spacing w:val="-3"/>
          <w:sz w:val="25"/>
          <w:lang w:val="en-US"/>
        </w:rPr>
        <w:t>D</w:t>
      </w:r>
      <w:r>
        <w:rPr>
          <w:rFonts w:eastAsia="Arial"/>
          <w:b/>
          <w:color w:val="000000"/>
          <w:spacing w:val="-3"/>
          <w:sz w:val="25"/>
          <w:lang w:val="en-US"/>
        </w:rPr>
        <w:tab/>
        <w:t xml:space="preserve">Do not interrogate or enter into detailed investigations: </w:t>
      </w:r>
      <w:r>
        <w:rPr>
          <w:rFonts w:eastAsia="Arial"/>
          <w:color w:val="000000"/>
          <w:spacing w:val="-3"/>
          <w:lang w:val="en-US"/>
        </w:rPr>
        <w:t>rather encourage the</w:t>
      </w:r>
    </w:p>
    <w:p w:rsidR="00C54698" w:rsidRDefault="00C54698" w:rsidP="00C54698">
      <w:pPr>
        <w:spacing w:line="278" w:lineRule="exact"/>
        <w:ind w:left="1224" w:right="504"/>
        <w:textAlignment w:val="baseline"/>
        <w:rPr>
          <w:rFonts w:eastAsia="Arial"/>
          <w:color w:val="000000"/>
        </w:rPr>
      </w:pPr>
      <w:r>
        <w:rPr>
          <w:rFonts w:eastAsia="Arial"/>
          <w:color w:val="000000"/>
          <w:lang w:val="en-US"/>
        </w:rPr>
        <w:t>child to say what he/she wants until enough information is gained to decide whether or not a referral is appropriate</w:t>
      </w:r>
    </w:p>
    <w:p w:rsidR="00C54698" w:rsidRDefault="00C54698" w:rsidP="00C54698">
      <w:pPr>
        <w:spacing w:line="559" w:lineRule="exact"/>
        <w:ind w:left="504" w:right="4248"/>
        <w:textAlignment w:val="baseline"/>
        <w:rPr>
          <w:rFonts w:eastAsia="Arial"/>
          <w:color w:val="000000"/>
        </w:rPr>
      </w:pPr>
      <w:r>
        <w:rPr>
          <w:rFonts w:eastAsia="Arial"/>
          <w:color w:val="000000"/>
          <w:lang w:val="en-US"/>
        </w:rPr>
        <w:t xml:space="preserve">Then </w:t>
      </w:r>
      <w:r>
        <w:rPr>
          <w:rFonts w:eastAsia="Arial"/>
          <w:b/>
          <w:color w:val="000000"/>
          <w:sz w:val="25"/>
          <w:lang w:val="en-US"/>
        </w:rPr>
        <w:t xml:space="preserve">REPORT </w:t>
      </w:r>
      <w:r>
        <w:rPr>
          <w:rFonts w:eastAsia="Arial"/>
          <w:color w:val="000000"/>
          <w:lang w:val="en-US"/>
        </w:rPr>
        <w:t xml:space="preserve">to the designated person without delay. Members of staff </w:t>
      </w:r>
      <w:r>
        <w:rPr>
          <w:rFonts w:eastAsia="Arial"/>
          <w:b/>
          <w:color w:val="000000"/>
          <w:sz w:val="25"/>
          <w:lang w:val="en-US"/>
        </w:rPr>
        <w:t>must not</w:t>
      </w:r>
    </w:p>
    <w:p w:rsidR="00C54698" w:rsidRDefault="00C54698" w:rsidP="00C54698">
      <w:pPr>
        <w:numPr>
          <w:ilvl w:val="0"/>
          <w:numId w:val="2"/>
        </w:numPr>
        <w:tabs>
          <w:tab w:val="clear" w:pos="360"/>
          <w:tab w:val="left" w:pos="1224"/>
        </w:tabs>
        <w:spacing w:before="270" w:line="299" w:lineRule="exact"/>
        <w:ind w:left="1224" w:hanging="360"/>
        <w:textAlignment w:val="baseline"/>
        <w:rPr>
          <w:rFonts w:eastAsia="Arial"/>
          <w:color w:val="000000"/>
        </w:rPr>
      </w:pPr>
      <w:r>
        <w:rPr>
          <w:rFonts w:eastAsia="Arial"/>
          <w:color w:val="000000"/>
          <w:lang w:val="en-US"/>
        </w:rPr>
        <w:t>Investigate suspected/alleged abuse themselves</w:t>
      </w:r>
    </w:p>
    <w:p w:rsidR="00C54698" w:rsidRDefault="00C54698" w:rsidP="00C54698">
      <w:pPr>
        <w:numPr>
          <w:ilvl w:val="0"/>
          <w:numId w:val="2"/>
        </w:numPr>
        <w:tabs>
          <w:tab w:val="clear" w:pos="360"/>
          <w:tab w:val="left" w:pos="1224"/>
        </w:tabs>
        <w:spacing w:line="292" w:lineRule="exact"/>
        <w:ind w:left="1224" w:hanging="360"/>
        <w:textAlignment w:val="baseline"/>
        <w:rPr>
          <w:rFonts w:eastAsia="Arial"/>
          <w:color w:val="000000"/>
        </w:rPr>
      </w:pPr>
      <w:r>
        <w:rPr>
          <w:rFonts w:eastAsia="Arial"/>
          <w:color w:val="000000"/>
          <w:lang w:val="en-US"/>
        </w:rPr>
        <w:t>Evaluate the grounds for concern</w:t>
      </w:r>
    </w:p>
    <w:p w:rsidR="00C54698" w:rsidRDefault="00C54698" w:rsidP="00C54698">
      <w:pPr>
        <w:numPr>
          <w:ilvl w:val="0"/>
          <w:numId w:val="2"/>
        </w:numPr>
        <w:tabs>
          <w:tab w:val="clear" w:pos="360"/>
          <w:tab w:val="left" w:pos="1224"/>
        </w:tabs>
        <w:spacing w:line="300" w:lineRule="exact"/>
        <w:ind w:left="1224" w:hanging="360"/>
        <w:textAlignment w:val="baseline"/>
        <w:rPr>
          <w:rFonts w:eastAsia="Arial"/>
          <w:color w:val="000000"/>
        </w:rPr>
      </w:pPr>
      <w:r>
        <w:rPr>
          <w:rFonts w:eastAsia="Arial"/>
          <w:color w:val="000000"/>
          <w:lang w:val="en-US"/>
        </w:rPr>
        <w:t>Seek or wait for proof</w:t>
      </w:r>
    </w:p>
    <w:p w:rsidR="00C54698" w:rsidRDefault="00C54698" w:rsidP="00C54698">
      <w:pPr>
        <w:numPr>
          <w:ilvl w:val="0"/>
          <w:numId w:val="2"/>
        </w:numPr>
        <w:tabs>
          <w:tab w:val="clear" w:pos="360"/>
          <w:tab w:val="left" w:pos="1224"/>
        </w:tabs>
        <w:spacing w:before="17" w:line="276" w:lineRule="exact"/>
        <w:ind w:left="1224" w:right="432" w:hanging="360"/>
        <w:textAlignment w:val="baseline"/>
        <w:rPr>
          <w:rFonts w:eastAsia="Arial"/>
          <w:color w:val="000000"/>
        </w:rPr>
      </w:pPr>
      <w:r>
        <w:rPr>
          <w:rFonts w:eastAsia="Arial"/>
          <w:color w:val="000000"/>
          <w:lang w:val="en-US"/>
        </w:rPr>
        <w:t>Discuss the matter with anyone other than the designated child protection person/depute. (If neither of these is available in school in an emergency contact the Head Teacher by mobile phone.)</w:t>
      </w:r>
    </w:p>
    <w:p w:rsidR="00C54698" w:rsidRDefault="00C54698" w:rsidP="00C54698">
      <w:pPr>
        <w:spacing w:before="279" w:line="278" w:lineRule="exact"/>
        <w:ind w:left="504" w:right="792"/>
        <w:textAlignment w:val="baseline"/>
        <w:rPr>
          <w:rFonts w:eastAsia="Arial"/>
          <w:color w:val="000000"/>
          <w:lang w:val="en-US"/>
        </w:rPr>
      </w:pPr>
      <w:r>
        <w:rPr>
          <w:rFonts w:eastAsia="Arial"/>
          <w:color w:val="000000"/>
          <w:lang w:val="en-US"/>
        </w:rPr>
        <w:t>This policy is available on Glow and is followed by all members of the teaching and non-teaching staff of Echt School. It is also available to parents.</w:t>
      </w:r>
    </w:p>
    <w:p w:rsidR="00C545B1" w:rsidRDefault="00C545B1" w:rsidP="00C545B1">
      <w:pPr>
        <w:spacing w:before="279" w:line="278" w:lineRule="exact"/>
        <w:ind w:left="504" w:right="792"/>
        <w:textAlignment w:val="baseline"/>
        <w:rPr>
          <w:rFonts w:eastAsia="Arial"/>
          <w:color w:val="000000"/>
          <w:lang w:val="en-US"/>
        </w:rPr>
      </w:pPr>
      <w:r>
        <w:rPr>
          <w:rFonts w:eastAsia="Arial"/>
          <w:color w:val="000000"/>
          <w:lang w:val="en-US"/>
        </w:rPr>
        <w:t>This policy links in with the school policy on E-Safety.</w:t>
      </w:r>
      <w:bookmarkStart w:id="0" w:name="_GoBack"/>
      <w:bookmarkEnd w:id="0"/>
    </w:p>
    <w:p w:rsidR="00C54698" w:rsidRDefault="00C54698" w:rsidP="00C545B1">
      <w:pPr>
        <w:spacing w:before="279" w:line="278" w:lineRule="exact"/>
        <w:ind w:left="504" w:right="792"/>
        <w:textAlignment w:val="baseline"/>
        <w:rPr>
          <w:rFonts w:eastAsia="Arial"/>
          <w:color w:val="000000"/>
        </w:rPr>
      </w:pPr>
      <w:r>
        <w:rPr>
          <w:rFonts w:eastAsia="Arial"/>
          <w:color w:val="000000"/>
          <w:lang w:val="en-US"/>
        </w:rPr>
        <w:t>More information about Child Protection can be found on the NESCPC website:</w:t>
      </w:r>
    </w:p>
    <w:p w:rsidR="00C54698" w:rsidRDefault="00CF3EB3" w:rsidP="00C54698">
      <w:pPr>
        <w:spacing w:line="276" w:lineRule="exact"/>
        <w:ind w:left="504" w:right="432"/>
        <w:textAlignment w:val="baseline"/>
        <w:rPr>
          <w:rFonts w:eastAsia="Arial"/>
          <w:color w:val="0000FF"/>
          <w:sz w:val="25"/>
          <w:u w:val="single"/>
        </w:rPr>
      </w:pPr>
      <w:hyperlink r:id="rId9">
        <w:r w:rsidR="00C54698">
          <w:rPr>
            <w:rFonts w:eastAsia="Arial"/>
            <w:color w:val="0000FF"/>
            <w:sz w:val="25"/>
            <w:u w:val="single"/>
            <w:lang w:val="en-US"/>
          </w:rPr>
          <w:t>http://www.nescpc.org.uk/home/home.asp</w:t>
        </w:r>
      </w:hyperlink>
      <w:r w:rsidR="00C54698">
        <w:rPr>
          <w:rFonts w:eastAsia="Arial"/>
          <w:color w:val="000000"/>
          <w:lang w:val="en-US"/>
        </w:rPr>
        <w:t xml:space="preserve"> This is the best place to find information as it is updated regularly. Aberdeenshire Council information is on the Aberdeenshire Council website:</w:t>
      </w:r>
      <w:r w:rsidR="00C54698">
        <w:rPr>
          <w:rFonts w:eastAsia="Arial"/>
          <w:color w:val="0000FF"/>
          <w:sz w:val="25"/>
          <w:u w:val="single"/>
          <w:lang w:val="en-US"/>
        </w:rPr>
        <w:t xml:space="preserve"> </w:t>
      </w:r>
      <w:hyperlink r:id="rId10">
        <w:r w:rsidR="00C54698">
          <w:rPr>
            <w:rFonts w:eastAsia="Arial"/>
            <w:color w:val="0000FF"/>
            <w:sz w:val="25"/>
            <w:u w:val="single"/>
            <w:lang w:val="en-US"/>
          </w:rPr>
          <w:t>http://www.aberdeenshire.gov.uk/care/help/protection/childprotection.asp</w:t>
        </w:r>
      </w:hyperlink>
      <w:r w:rsidR="00C54698">
        <w:rPr>
          <w:rFonts w:eastAsia="Arial"/>
          <w:color w:val="000000"/>
          <w:lang w:val="en-US"/>
        </w:rPr>
        <w:t xml:space="preserve"> and on Glow: </w:t>
      </w:r>
      <w:hyperlink r:id="rId11">
        <w:r w:rsidR="00C54698">
          <w:rPr>
            <w:rFonts w:eastAsia="Arial"/>
            <w:color w:val="0000FF"/>
            <w:sz w:val="25"/>
            <w:u w:val="single"/>
            <w:lang w:val="en-US"/>
          </w:rPr>
          <w:t>https://portal.glowscotland.org.uk/establishments/aberdeenshirecouncil/Child%20Protection</w:t>
        </w:r>
      </w:hyperlink>
      <w:r w:rsidR="00C54698">
        <w:rPr>
          <w:rFonts w:eastAsia="Arial"/>
          <w:color w:val="0000FF"/>
          <w:sz w:val="25"/>
          <w:u w:val="single"/>
          <w:lang w:val="en-US"/>
        </w:rPr>
        <w:t xml:space="preserve">  /default.aspx</w:t>
      </w:r>
      <w:r w:rsidR="00C54698">
        <w:rPr>
          <w:rFonts w:eastAsia="Arial"/>
          <w:color w:val="000000"/>
          <w:lang w:val="en-US"/>
        </w:rPr>
        <w:t xml:space="preserve"> </w:t>
      </w:r>
    </w:p>
    <w:p w:rsidR="00C54698" w:rsidRDefault="00C54698" w:rsidP="00C54698">
      <w:pPr>
        <w:spacing w:before="178" w:line="379" w:lineRule="exact"/>
        <w:ind w:left="504" w:right="8136"/>
        <w:textAlignment w:val="baseline"/>
        <w:rPr>
          <w:rFonts w:eastAsia="Arial"/>
          <w:b/>
          <w:color w:val="000000"/>
          <w:sz w:val="25"/>
          <w:lang w:val="en-US"/>
        </w:rPr>
      </w:pPr>
    </w:p>
    <w:p w:rsidR="00C54698" w:rsidRDefault="00C54698" w:rsidP="00C54698">
      <w:pPr>
        <w:spacing w:before="178" w:line="379" w:lineRule="exact"/>
        <w:ind w:left="504" w:right="8136"/>
        <w:textAlignment w:val="baseline"/>
        <w:rPr>
          <w:rFonts w:eastAsia="Arial"/>
          <w:b/>
          <w:color w:val="000000"/>
          <w:sz w:val="25"/>
          <w:lang w:val="en-US"/>
        </w:rPr>
      </w:pPr>
    </w:p>
    <w:p w:rsidR="00C54698" w:rsidRDefault="00C54698" w:rsidP="00C54698">
      <w:pPr>
        <w:spacing w:before="178" w:line="379" w:lineRule="exact"/>
        <w:ind w:left="504" w:right="8136"/>
        <w:textAlignment w:val="baseline"/>
        <w:rPr>
          <w:rFonts w:eastAsia="Arial"/>
          <w:b/>
          <w:color w:val="000000"/>
          <w:sz w:val="25"/>
          <w:lang w:val="en-US"/>
        </w:rPr>
      </w:pPr>
    </w:p>
    <w:p w:rsidR="00C54698" w:rsidRDefault="00C54698" w:rsidP="00C54698">
      <w:pPr>
        <w:spacing w:before="178" w:line="379" w:lineRule="exact"/>
        <w:ind w:left="504" w:right="8136"/>
        <w:textAlignment w:val="baseline"/>
        <w:rPr>
          <w:rFonts w:eastAsia="Arial"/>
          <w:b/>
          <w:color w:val="000000"/>
          <w:sz w:val="25"/>
          <w:lang w:val="en-US"/>
        </w:rPr>
      </w:pPr>
    </w:p>
    <w:p w:rsidR="00C54698" w:rsidRPr="00C54698" w:rsidRDefault="00C54698" w:rsidP="00C54698">
      <w:pPr>
        <w:spacing w:before="178" w:line="379" w:lineRule="exact"/>
        <w:ind w:left="504" w:right="8136"/>
        <w:textAlignment w:val="baseline"/>
        <w:rPr>
          <w:rFonts w:eastAsia="Arial"/>
          <w:b/>
          <w:color w:val="000000"/>
          <w:sz w:val="25"/>
        </w:rPr>
      </w:pPr>
      <w:r>
        <w:rPr>
          <w:rFonts w:eastAsia="Arial"/>
          <w:b/>
          <w:color w:val="000000"/>
          <w:sz w:val="25"/>
          <w:lang w:val="en-US"/>
        </w:rPr>
        <w:t xml:space="preserve">Contact details: </w:t>
      </w:r>
      <w:r>
        <w:rPr>
          <w:rFonts w:eastAsia="Arial"/>
          <w:color w:val="000000"/>
          <w:lang w:val="en-US"/>
        </w:rPr>
        <w:t>Social Work Office</w:t>
      </w:r>
      <w:r>
        <w:rPr>
          <w:rFonts w:eastAsia="Arial"/>
          <w:b/>
          <w:color w:val="000000"/>
          <w:sz w:val="25"/>
        </w:rPr>
        <w:t xml:space="preserve"> </w:t>
      </w:r>
      <w:r>
        <w:rPr>
          <w:rFonts w:eastAsia="Arial"/>
          <w:color w:val="000000"/>
          <w:lang w:val="en-US"/>
        </w:rPr>
        <w:t>Gordon House Blackhall Road Inverurie</w:t>
      </w:r>
    </w:p>
    <w:p w:rsidR="00C54698" w:rsidRDefault="00C54698" w:rsidP="00C54698">
      <w:pPr>
        <w:spacing w:line="281" w:lineRule="exact"/>
        <w:ind w:left="504"/>
        <w:textAlignment w:val="baseline"/>
        <w:rPr>
          <w:rFonts w:eastAsia="Arial"/>
          <w:color w:val="000000"/>
          <w:spacing w:val="1"/>
        </w:rPr>
      </w:pPr>
      <w:r>
        <w:rPr>
          <w:rFonts w:eastAsia="Arial"/>
          <w:color w:val="000000"/>
          <w:spacing w:val="1"/>
          <w:lang w:val="en-US"/>
        </w:rPr>
        <w:t>AB51 3WA</w:t>
      </w:r>
    </w:p>
    <w:p w:rsidR="00C54698" w:rsidRDefault="00C54698" w:rsidP="00C54698">
      <w:pPr>
        <w:spacing w:before="202" w:line="283" w:lineRule="exact"/>
        <w:ind w:left="504"/>
        <w:textAlignment w:val="baseline"/>
        <w:rPr>
          <w:rFonts w:eastAsia="Arial"/>
          <w:color w:val="000000"/>
          <w:spacing w:val="-5"/>
        </w:rPr>
      </w:pPr>
      <w:r>
        <w:rPr>
          <w:rFonts w:eastAsia="Arial"/>
          <w:color w:val="000000"/>
          <w:spacing w:val="-5"/>
          <w:lang w:val="en-US"/>
        </w:rPr>
        <w:t xml:space="preserve">Tel: </w:t>
      </w:r>
      <w:r>
        <w:rPr>
          <w:rFonts w:eastAsia="Arial"/>
          <w:b/>
          <w:color w:val="000000"/>
          <w:spacing w:val="-5"/>
          <w:sz w:val="25"/>
          <w:lang w:val="en-US"/>
        </w:rPr>
        <w:t>01467 620981</w:t>
      </w:r>
    </w:p>
    <w:p w:rsidR="00C54698" w:rsidRDefault="00C54698" w:rsidP="0088159C">
      <w:pPr>
        <w:sectPr w:rsidR="00C54698">
          <w:headerReference w:type="default" r:id="rId12"/>
          <w:pgSz w:w="11904" w:h="16843"/>
          <w:pgMar w:top="520" w:right="662" w:bottom="697" w:left="562" w:header="720" w:footer="720" w:gutter="0"/>
          <w:cols w:space="720"/>
        </w:sectPr>
      </w:pPr>
    </w:p>
    <w:p w:rsidR="0088159C" w:rsidRDefault="0088159C" w:rsidP="0088159C">
      <w:pPr>
        <w:rPr>
          <w:sz w:val="2"/>
        </w:rPr>
      </w:pPr>
    </w:p>
    <w:tbl>
      <w:tblPr>
        <w:tblW w:w="0" w:type="auto"/>
        <w:tblLayout w:type="fixed"/>
        <w:tblCellMar>
          <w:left w:w="0" w:type="dxa"/>
          <w:right w:w="0" w:type="dxa"/>
        </w:tblCellMar>
        <w:tblLook w:val="0000" w:firstRow="0" w:lastRow="0" w:firstColumn="0" w:lastColumn="0" w:noHBand="0" w:noVBand="0"/>
      </w:tblPr>
      <w:tblGrid>
        <w:gridCol w:w="79"/>
        <w:gridCol w:w="20"/>
        <w:gridCol w:w="20"/>
      </w:tblGrid>
      <w:tr w:rsidR="0088159C" w:rsidTr="0088159C">
        <w:trPr>
          <w:trHeight w:hRule="exact" w:val="190"/>
        </w:trPr>
        <w:tc>
          <w:tcPr>
            <w:tcW w:w="79" w:type="dxa"/>
            <w:tcBorders>
              <w:top w:val="none" w:sz="0" w:space="0" w:color="000000"/>
              <w:left w:val="none" w:sz="0" w:space="0" w:color="000000"/>
              <w:bottom w:val="single" w:sz="5" w:space="0" w:color="000000"/>
              <w:right w:val="none" w:sz="0" w:space="0" w:color="000000"/>
            </w:tcBorders>
            <w:vAlign w:val="center"/>
          </w:tcPr>
          <w:p w:rsidR="0088159C" w:rsidRDefault="0088159C" w:rsidP="00355431">
            <w:pPr>
              <w:spacing w:before="302" w:after="102" w:line="328" w:lineRule="exact"/>
              <w:ind w:right="5653"/>
              <w:jc w:val="right"/>
              <w:textAlignment w:val="baseline"/>
              <w:rPr>
                <w:rFonts w:eastAsia="Arial"/>
                <w:b/>
                <w:color w:val="000000"/>
                <w:sz w:val="29"/>
              </w:rPr>
            </w:pPr>
          </w:p>
        </w:tc>
        <w:tc>
          <w:tcPr>
            <w:tcW w:w="20" w:type="dxa"/>
            <w:vMerge w:val="restart"/>
            <w:tcBorders>
              <w:top w:val="none" w:sz="0" w:space="0" w:color="000000"/>
              <w:left w:val="none" w:sz="0" w:space="0" w:color="000000"/>
              <w:bottom w:val="single" w:sz="0" w:space="0" w:color="000000"/>
              <w:right w:val="none" w:sz="0" w:space="0" w:color="000000"/>
            </w:tcBorders>
          </w:tcPr>
          <w:p w:rsidR="0088159C" w:rsidRDefault="0088159C" w:rsidP="00355431">
            <w:pPr>
              <w:spacing w:before="27" w:after="31"/>
              <w:ind w:left="1"/>
              <w:jc w:val="center"/>
              <w:textAlignment w:val="baseline"/>
            </w:pPr>
          </w:p>
        </w:tc>
        <w:tc>
          <w:tcPr>
            <w:tcW w:w="20" w:type="dxa"/>
            <w:tcBorders>
              <w:top w:val="none" w:sz="0" w:space="0" w:color="000000"/>
              <w:left w:val="none" w:sz="0" w:space="0" w:color="000000"/>
              <w:bottom w:val="single" w:sz="5" w:space="0" w:color="000000"/>
              <w:right w:val="none" w:sz="0" w:space="0" w:color="000000"/>
            </w:tcBorders>
          </w:tcPr>
          <w:p w:rsidR="0088159C" w:rsidRDefault="0088159C" w:rsidP="00355431"/>
        </w:tc>
      </w:tr>
      <w:tr w:rsidR="0088159C" w:rsidTr="0088159C">
        <w:trPr>
          <w:trHeight w:hRule="exact" w:val="11"/>
        </w:trPr>
        <w:tc>
          <w:tcPr>
            <w:tcW w:w="79" w:type="dxa"/>
            <w:tcBorders>
              <w:top w:val="single" w:sz="5" w:space="0" w:color="000000"/>
              <w:left w:val="none" w:sz="0" w:space="0" w:color="000000"/>
              <w:bottom w:val="single" w:sz="5" w:space="0" w:color="000000"/>
              <w:right w:val="none" w:sz="0" w:space="0" w:color="000000"/>
            </w:tcBorders>
          </w:tcPr>
          <w:p w:rsidR="0088159C" w:rsidRDefault="0088159C" w:rsidP="00355431"/>
        </w:tc>
        <w:tc>
          <w:tcPr>
            <w:tcW w:w="20" w:type="dxa"/>
            <w:vMerge/>
            <w:tcBorders>
              <w:top w:val="single" w:sz="0" w:space="0" w:color="000000"/>
              <w:left w:val="none" w:sz="0" w:space="0" w:color="000000"/>
              <w:bottom w:val="single" w:sz="0" w:space="0" w:color="000000"/>
              <w:right w:val="none" w:sz="0" w:space="0" w:color="000000"/>
            </w:tcBorders>
          </w:tcPr>
          <w:p w:rsidR="0088159C" w:rsidRDefault="0088159C" w:rsidP="00355431"/>
        </w:tc>
        <w:tc>
          <w:tcPr>
            <w:tcW w:w="20" w:type="dxa"/>
            <w:tcBorders>
              <w:top w:val="single" w:sz="5" w:space="0" w:color="000000"/>
              <w:left w:val="none" w:sz="0" w:space="0" w:color="000000"/>
              <w:bottom w:val="single" w:sz="5" w:space="0" w:color="000000"/>
              <w:right w:val="none" w:sz="0" w:space="0" w:color="000000"/>
            </w:tcBorders>
          </w:tcPr>
          <w:p w:rsidR="0088159C" w:rsidRDefault="0088159C" w:rsidP="00355431"/>
        </w:tc>
      </w:tr>
      <w:tr w:rsidR="0088159C" w:rsidTr="0088159C">
        <w:trPr>
          <w:trHeight w:hRule="exact" w:val="11"/>
        </w:trPr>
        <w:tc>
          <w:tcPr>
            <w:tcW w:w="79" w:type="dxa"/>
            <w:tcBorders>
              <w:top w:val="single" w:sz="5" w:space="0" w:color="000000"/>
              <w:left w:val="none" w:sz="0" w:space="0" w:color="000000"/>
              <w:bottom w:val="none" w:sz="0" w:space="0" w:color="000000"/>
              <w:right w:val="none" w:sz="0" w:space="0" w:color="000000"/>
            </w:tcBorders>
          </w:tcPr>
          <w:p w:rsidR="0088159C" w:rsidRDefault="0088159C" w:rsidP="00355431"/>
        </w:tc>
        <w:tc>
          <w:tcPr>
            <w:tcW w:w="20" w:type="dxa"/>
            <w:tcBorders>
              <w:top w:val="single" w:sz="0" w:space="0" w:color="000000"/>
              <w:left w:val="none" w:sz="0" w:space="0" w:color="000000"/>
              <w:bottom w:val="none" w:sz="0" w:space="0" w:color="000000"/>
              <w:right w:val="none" w:sz="0" w:space="0" w:color="000000"/>
            </w:tcBorders>
          </w:tcPr>
          <w:p w:rsidR="0088159C" w:rsidRDefault="0088159C" w:rsidP="00355431"/>
        </w:tc>
        <w:tc>
          <w:tcPr>
            <w:tcW w:w="20" w:type="dxa"/>
            <w:tcBorders>
              <w:top w:val="single" w:sz="5" w:space="0" w:color="000000"/>
              <w:left w:val="none" w:sz="0" w:space="0" w:color="000000"/>
              <w:bottom w:val="none" w:sz="0" w:space="0" w:color="000000"/>
              <w:right w:val="none" w:sz="0" w:space="0" w:color="000000"/>
            </w:tcBorders>
          </w:tcPr>
          <w:p w:rsidR="0088159C" w:rsidRDefault="0088159C" w:rsidP="00355431"/>
        </w:tc>
      </w:tr>
    </w:tbl>
    <w:p w:rsidR="0088159C" w:rsidRDefault="0088159C" w:rsidP="0088159C">
      <w:pPr>
        <w:spacing w:after="160" w:line="20" w:lineRule="exact"/>
      </w:pPr>
    </w:p>
    <w:p w:rsidR="0088159C" w:rsidRDefault="0088159C" w:rsidP="00C54698">
      <w:pPr>
        <w:tabs>
          <w:tab w:val="left" w:pos="1224"/>
        </w:tabs>
        <w:spacing w:before="10" w:line="283" w:lineRule="exact"/>
        <w:ind w:left="504"/>
        <w:textAlignment w:val="baseline"/>
        <w:rPr>
          <w:rFonts w:eastAsia="Arial"/>
          <w:color w:val="000000"/>
          <w:spacing w:val="-5"/>
        </w:rPr>
      </w:pPr>
      <w:r>
        <w:rPr>
          <w:rFonts w:eastAsia="Arial"/>
          <w:b/>
          <w:color w:val="000000"/>
          <w:sz w:val="25"/>
          <w:lang w:val="en-US"/>
        </w:rPr>
        <w:t>R</w:t>
      </w:r>
      <w:r>
        <w:rPr>
          <w:rFonts w:eastAsia="Arial"/>
          <w:b/>
          <w:color w:val="000000"/>
          <w:sz w:val="25"/>
          <w:lang w:val="en-US"/>
        </w:rPr>
        <w:tab/>
      </w:r>
    </w:p>
    <w:p w:rsidR="00EA0BB9" w:rsidRDefault="00EA0BB9" w:rsidP="00E73450">
      <w:pPr>
        <w:spacing w:line="322" w:lineRule="exact"/>
        <w:ind w:left="1080"/>
        <w:textAlignment w:val="baseline"/>
        <w:rPr>
          <w:rFonts w:eastAsia="Arial"/>
          <w:b/>
          <w:color w:val="000000"/>
          <w:spacing w:val="-3"/>
          <w:sz w:val="28"/>
          <w:lang w:val="en-US"/>
        </w:rPr>
      </w:pPr>
    </w:p>
    <w:sectPr w:rsidR="00EA0BB9" w:rsidSect="0088159C">
      <w:headerReference w:type="default" r:id="rId13"/>
      <w:pgSz w:w="11904" w:h="16843"/>
      <w:pgMar w:top="1243" w:right="514" w:bottom="833" w:left="5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B3" w:rsidRDefault="00CF3EB3" w:rsidP="00FE727D">
      <w:r>
        <w:separator/>
      </w:r>
    </w:p>
  </w:endnote>
  <w:endnote w:type="continuationSeparator" w:id="0">
    <w:p w:rsidR="00CF3EB3" w:rsidRDefault="00CF3EB3" w:rsidP="00F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B3" w:rsidRDefault="00CF3EB3" w:rsidP="00FE727D">
      <w:r>
        <w:separator/>
      </w:r>
    </w:p>
  </w:footnote>
  <w:footnote w:type="continuationSeparator" w:id="0">
    <w:p w:rsidR="00CF3EB3" w:rsidRDefault="00CF3EB3" w:rsidP="00FE7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0" w:rsidRPr="004F6B50" w:rsidRDefault="004F6B50">
    <w:pPr>
      <w:pStyle w:val="Header"/>
      <w:rPr>
        <w:b/>
      </w:rPr>
    </w:pPr>
    <w:r w:rsidRPr="004F6B50">
      <w:rPr>
        <w:b/>
        <w:noProof/>
      </w:rPr>
      <w:drawing>
        <wp:anchor distT="0" distB="0" distL="114300" distR="114300" simplePos="0" relativeHeight="251661312" behindDoc="0" locked="0" layoutInCell="1" allowOverlap="1">
          <wp:simplePos x="0" y="0"/>
          <wp:positionH relativeFrom="column">
            <wp:posOffset>6548755</wp:posOffset>
          </wp:positionH>
          <wp:positionV relativeFrom="paragraph">
            <wp:posOffset>-228600</wp:posOffset>
          </wp:positionV>
          <wp:extent cx="457200"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4F6B50">
      <w:rPr>
        <w:b/>
      </w:rPr>
      <w:t>Policies and Procedures</w:t>
    </w:r>
  </w:p>
  <w:p w:rsidR="004F6B50" w:rsidRDefault="004F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95" w:rsidRDefault="00862C95" w:rsidP="00862C95">
    <w:pPr>
      <w:pStyle w:val="Header"/>
      <w:rPr>
        <w:b/>
        <w:sz w:val="40"/>
        <w:szCs w:val="40"/>
      </w:rPr>
    </w:pPr>
    <w:r>
      <w:rPr>
        <w:b/>
        <w:noProof/>
        <w:sz w:val="40"/>
        <w:szCs w:val="40"/>
      </w:rPr>
      <w:drawing>
        <wp:anchor distT="0" distB="0" distL="114300" distR="114300" simplePos="0" relativeHeight="251660288" behindDoc="1" locked="0" layoutInCell="1" allowOverlap="1" wp14:anchorId="09A43A71" wp14:editId="7C62B6C5">
          <wp:simplePos x="0" y="0"/>
          <wp:positionH relativeFrom="margin">
            <wp:align>right</wp:align>
          </wp:positionH>
          <wp:positionV relativeFrom="paragraph">
            <wp:posOffset>-305345</wp:posOffset>
          </wp:positionV>
          <wp:extent cx="579755" cy="576580"/>
          <wp:effectExtent l="0" t="0" r="0" b="0"/>
          <wp:wrapTight wrapText="bothSides">
            <wp:wrapPolygon edited="0">
              <wp:start x="0" y="0"/>
              <wp:lineTo x="0" y="20696"/>
              <wp:lineTo x="20583" y="20696"/>
              <wp:lineTo x="205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755" cy="576580"/>
                  </a:xfrm>
                  <a:prstGeom prst="rect">
                    <a:avLst/>
                  </a:prstGeom>
                </pic:spPr>
              </pic:pic>
            </a:graphicData>
          </a:graphic>
          <wp14:sizeRelH relativeFrom="margin">
            <wp14:pctWidth>0</wp14:pctWidth>
          </wp14:sizeRelH>
          <wp14:sizeRelV relativeFrom="margin">
            <wp14:pctHeight>0</wp14:pctHeight>
          </wp14:sizeRelV>
        </wp:anchor>
      </w:drawing>
    </w:r>
    <w:r w:rsidRPr="00EA0BB9">
      <w:rPr>
        <w:b/>
        <w:sz w:val="40"/>
        <w:szCs w:val="40"/>
      </w:rPr>
      <w:t>Policies and Procedures</w:t>
    </w:r>
    <w:r>
      <w:rPr>
        <w:b/>
        <w:sz w:val="40"/>
        <w:szCs w:val="40"/>
      </w:rPr>
      <w:t xml:space="preserve">     </w:t>
    </w:r>
  </w:p>
  <w:p w:rsidR="00EA0BB9" w:rsidRPr="00862C95" w:rsidRDefault="00862C95">
    <w:pPr>
      <w:pStyle w:val="Header"/>
      <w:rPr>
        <w:b/>
        <w:sz w:val="40"/>
        <w:szCs w:val="40"/>
      </w:rPr>
    </w:pPr>
    <w:r>
      <w:rPr>
        <w:b/>
        <w:sz w:val="40"/>
        <w:szCs w:val="40"/>
      </w:rPr>
      <w:t>_______________________________________________</w:t>
    </w:r>
  </w:p>
  <w:p w:rsidR="00FE727D" w:rsidRDefault="00FE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61F"/>
    <w:multiLevelType w:val="multilevel"/>
    <w:tmpl w:val="0D5E29CE"/>
    <w:lvl w:ilvl="0">
      <w:start w:val="1"/>
      <w:numFmt w:val="bullet"/>
      <w:lvlText w:val="·"/>
      <w:lvlJc w:val="left"/>
      <w:pPr>
        <w:tabs>
          <w:tab w:val="left" w:pos="360"/>
        </w:tabs>
        <w:ind w:left="720"/>
      </w:pPr>
      <w:rPr>
        <w:rFonts w:ascii="Symbol" w:eastAsia="Symbol" w:hAnsi="Symbol"/>
        <w:b/>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464EF1"/>
    <w:multiLevelType w:val="multilevel"/>
    <w:tmpl w:val="732E19E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FE72FA"/>
    <w:multiLevelType w:val="multilevel"/>
    <w:tmpl w:val="7C8EC58A"/>
    <w:lvl w:ilvl="0">
      <w:start w:val="1"/>
      <w:numFmt w:val="bullet"/>
      <w:lvlText w:val="·"/>
      <w:lvlJc w:val="left"/>
      <w:pPr>
        <w:tabs>
          <w:tab w:val="left" w:pos="65"/>
        </w:tabs>
        <w:ind w:left="425"/>
      </w:pPr>
      <w:rPr>
        <w:rFonts w:ascii="Symbol" w:eastAsia="Symbol" w:hAnsi="Symbo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D"/>
    <w:rsid w:val="0002581A"/>
    <w:rsid w:val="003A1FC9"/>
    <w:rsid w:val="004F6B50"/>
    <w:rsid w:val="00595488"/>
    <w:rsid w:val="007830B6"/>
    <w:rsid w:val="00862C95"/>
    <w:rsid w:val="0088159C"/>
    <w:rsid w:val="00924317"/>
    <w:rsid w:val="00A049F8"/>
    <w:rsid w:val="00BF49A0"/>
    <w:rsid w:val="00C545B1"/>
    <w:rsid w:val="00C54698"/>
    <w:rsid w:val="00CF3EB3"/>
    <w:rsid w:val="00DA3413"/>
    <w:rsid w:val="00E73450"/>
    <w:rsid w:val="00EA0BB9"/>
    <w:rsid w:val="00EC1E65"/>
    <w:rsid w:val="00EE402A"/>
    <w:rsid w:val="00FC0D53"/>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63BB4-C41F-4F82-BD05-227AC865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27D"/>
    <w:pPr>
      <w:tabs>
        <w:tab w:val="center" w:pos="4513"/>
        <w:tab w:val="right" w:pos="9026"/>
      </w:tabs>
    </w:pPr>
  </w:style>
  <w:style w:type="character" w:customStyle="1" w:styleId="HeaderChar">
    <w:name w:val="Header Char"/>
    <w:basedOn w:val="DefaultParagraphFont"/>
    <w:link w:val="Header"/>
    <w:uiPriority w:val="99"/>
    <w:rsid w:val="00FE727D"/>
    <w:rPr>
      <w:rFonts w:ascii="Arial" w:hAnsi="Arial"/>
      <w:sz w:val="24"/>
      <w:szCs w:val="24"/>
    </w:rPr>
  </w:style>
  <w:style w:type="paragraph" w:styleId="Footer">
    <w:name w:val="footer"/>
    <w:basedOn w:val="Normal"/>
    <w:link w:val="FooterChar"/>
    <w:rsid w:val="00FE727D"/>
    <w:pPr>
      <w:tabs>
        <w:tab w:val="center" w:pos="4513"/>
        <w:tab w:val="right" w:pos="9026"/>
      </w:tabs>
    </w:pPr>
  </w:style>
  <w:style w:type="character" w:customStyle="1" w:styleId="FooterChar">
    <w:name w:val="Footer Char"/>
    <w:basedOn w:val="DefaultParagraphFont"/>
    <w:link w:val="Footer"/>
    <w:rsid w:val="00FE727D"/>
    <w:rPr>
      <w:rFonts w:ascii="Arial" w:hAnsi="Arial"/>
      <w:sz w:val="24"/>
      <w:szCs w:val="24"/>
    </w:rPr>
  </w:style>
  <w:style w:type="table" w:styleId="TableGrid">
    <w:name w:val="Table Grid"/>
    <w:basedOn w:val="TableNormal"/>
    <w:rsid w:val="00EC1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cpc.org.uk/ChildProtection/CategoriesOfAbuse.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glowscotland.org.uk/establishments/aberdeenshirecouncil/Child%2520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erdeenshire.gov.uk/care/help/protection/childprotection.asp" TargetMode="External"/><Relationship Id="rId4" Type="http://schemas.openxmlformats.org/officeDocument/2006/relationships/webSettings" Target="webSettings.xml"/><Relationship Id="rId9" Type="http://schemas.openxmlformats.org/officeDocument/2006/relationships/hyperlink" Target="http://www.nescpc.org.uk/home/hom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Ruth MacDonald</cp:lastModifiedBy>
  <cp:revision>10</cp:revision>
  <dcterms:created xsi:type="dcterms:W3CDTF">2017-12-11T12:00:00Z</dcterms:created>
  <dcterms:modified xsi:type="dcterms:W3CDTF">2017-12-11T12:11:00Z</dcterms:modified>
</cp:coreProperties>
</file>