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717A" w14:textId="77777777" w:rsidR="00430F37" w:rsidRDefault="00430F37" w:rsidP="009A60E9">
      <w:pPr>
        <w:rPr>
          <w:sz w:val="32"/>
          <w:szCs w:val="32"/>
          <w:u w:val="single"/>
        </w:rPr>
      </w:pPr>
    </w:p>
    <w:p w14:paraId="20ADA635" w14:textId="77777777" w:rsidR="00430F37" w:rsidRDefault="00430F37" w:rsidP="009A60E9">
      <w:pPr>
        <w:rPr>
          <w:sz w:val="32"/>
          <w:szCs w:val="32"/>
          <w:u w:val="single"/>
        </w:rPr>
      </w:pPr>
    </w:p>
    <w:p w14:paraId="0965E007" w14:textId="77777777" w:rsidR="00430F37" w:rsidRDefault="00430F37" w:rsidP="00430F37">
      <w:pPr>
        <w:rPr>
          <w:sz w:val="32"/>
          <w:szCs w:val="32"/>
          <w:u w:val="single"/>
        </w:rPr>
      </w:pPr>
      <w:r>
        <w:rPr>
          <w:noProof/>
          <w:sz w:val="32"/>
          <w:szCs w:val="32"/>
          <w:u w:val="single"/>
        </w:rPr>
        <w:drawing>
          <wp:anchor distT="0" distB="0" distL="114300" distR="114300" simplePos="0" relativeHeight="251658240" behindDoc="0" locked="0" layoutInCell="1" allowOverlap="1" wp14:anchorId="027E0377" wp14:editId="4675EC19">
            <wp:simplePos x="0" y="0"/>
            <wp:positionH relativeFrom="margin">
              <wp:align>center</wp:align>
            </wp:positionH>
            <wp:positionV relativeFrom="paragraph">
              <wp:posOffset>6928</wp:posOffset>
            </wp:positionV>
            <wp:extent cx="2140585" cy="2140585"/>
            <wp:effectExtent l="0" t="0" r="0" b="0"/>
            <wp:wrapSquare wrapText="bothSides"/>
            <wp:docPr id="6" name="Picture 1" descr="C:\Users\mcochra1\AppData\Local\Microsoft\Windows\INetCache\Content.MSO\E87F49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chra1\AppData\Local\Microsoft\Windows\INetCache\Content.MSO\E87F49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anchor>
        </w:drawing>
      </w:r>
    </w:p>
    <w:p w14:paraId="315C2C51" w14:textId="77777777" w:rsidR="00430F37" w:rsidRPr="00430F37" w:rsidRDefault="00430F37" w:rsidP="00430F37">
      <w:pPr>
        <w:rPr>
          <w:sz w:val="32"/>
          <w:szCs w:val="32"/>
        </w:rPr>
      </w:pPr>
    </w:p>
    <w:p w14:paraId="48CD4BCF" w14:textId="77777777" w:rsidR="00430F37" w:rsidRDefault="00430F37" w:rsidP="00430F37">
      <w:pPr>
        <w:rPr>
          <w:sz w:val="32"/>
          <w:szCs w:val="32"/>
          <w:u w:val="single"/>
        </w:rPr>
      </w:pPr>
    </w:p>
    <w:p w14:paraId="3C2170DA" w14:textId="381CED6D" w:rsidR="00430F37" w:rsidRDefault="00430F37" w:rsidP="00430F37">
      <w:pPr>
        <w:rPr>
          <w:sz w:val="32"/>
          <w:szCs w:val="32"/>
          <w:u w:val="single"/>
        </w:rPr>
      </w:pPr>
      <w:r>
        <w:rPr>
          <w:sz w:val="32"/>
          <w:szCs w:val="32"/>
          <w:u w:val="single"/>
        </w:rPr>
        <w:br w:type="textWrapping" w:clear="all"/>
      </w:r>
    </w:p>
    <w:p w14:paraId="131FAD86" w14:textId="4E7468B8" w:rsidR="00430F37" w:rsidRDefault="00430F37" w:rsidP="00430F37">
      <w:pPr>
        <w:jc w:val="center"/>
        <w:rPr>
          <w:sz w:val="32"/>
          <w:szCs w:val="32"/>
          <w:u w:val="single"/>
        </w:rPr>
      </w:pPr>
    </w:p>
    <w:p w14:paraId="62E22DF0" w14:textId="69F9761A" w:rsidR="00430F37" w:rsidRPr="00430F37" w:rsidRDefault="00430F37" w:rsidP="00430F37">
      <w:pPr>
        <w:jc w:val="center"/>
        <w:rPr>
          <w:rFonts w:ascii="Arial Rounded MT Bold" w:hAnsi="Arial Rounded MT Bold"/>
          <w:sz w:val="72"/>
          <w:szCs w:val="72"/>
        </w:rPr>
      </w:pPr>
      <w:r w:rsidRPr="00430F37">
        <w:rPr>
          <w:rFonts w:ascii="Arial Rounded MT Bold" w:hAnsi="Arial Rounded MT Bold"/>
          <w:sz w:val="72"/>
          <w:szCs w:val="72"/>
        </w:rPr>
        <w:t>Echt School</w:t>
      </w:r>
    </w:p>
    <w:p w14:paraId="2234A980" w14:textId="5957561C" w:rsidR="00430F37" w:rsidRPr="00430F37" w:rsidRDefault="00430F37" w:rsidP="00430F37">
      <w:pPr>
        <w:jc w:val="center"/>
        <w:rPr>
          <w:rFonts w:ascii="Arial Rounded MT Bold" w:hAnsi="Arial Rounded MT Bold"/>
          <w:sz w:val="72"/>
          <w:szCs w:val="72"/>
        </w:rPr>
      </w:pPr>
    </w:p>
    <w:p w14:paraId="068F5C5F" w14:textId="53B79906" w:rsidR="00430F37" w:rsidRPr="00430F37" w:rsidRDefault="00430F37" w:rsidP="00430F37">
      <w:pPr>
        <w:jc w:val="center"/>
        <w:rPr>
          <w:rFonts w:ascii="Arial Rounded MT Bold" w:hAnsi="Arial Rounded MT Bold"/>
          <w:sz w:val="72"/>
          <w:szCs w:val="72"/>
        </w:rPr>
      </w:pPr>
      <w:r w:rsidRPr="00430F37">
        <w:rPr>
          <w:rFonts w:ascii="Arial Rounded MT Bold" w:hAnsi="Arial Rounded MT Bold"/>
          <w:sz w:val="72"/>
          <w:szCs w:val="72"/>
        </w:rPr>
        <w:t>Child Protection Policy</w:t>
      </w:r>
    </w:p>
    <w:p w14:paraId="2F582DB2" w14:textId="77777777" w:rsidR="00430F37" w:rsidRDefault="00430F37" w:rsidP="009A60E9">
      <w:pPr>
        <w:rPr>
          <w:sz w:val="32"/>
          <w:szCs w:val="32"/>
          <w:u w:val="single"/>
        </w:rPr>
      </w:pPr>
    </w:p>
    <w:p w14:paraId="2EF987DB" w14:textId="77777777" w:rsidR="00430F37" w:rsidRDefault="00430F37" w:rsidP="009A60E9">
      <w:pPr>
        <w:rPr>
          <w:sz w:val="32"/>
          <w:szCs w:val="32"/>
          <w:u w:val="single"/>
        </w:rPr>
      </w:pPr>
    </w:p>
    <w:p w14:paraId="135273C2" w14:textId="77777777" w:rsidR="00430F37" w:rsidRDefault="00430F37" w:rsidP="009A60E9">
      <w:pPr>
        <w:rPr>
          <w:sz w:val="32"/>
          <w:szCs w:val="32"/>
          <w:u w:val="single"/>
        </w:rPr>
      </w:pPr>
    </w:p>
    <w:p w14:paraId="06C60138" w14:textId="77777777" w:rsidR="00430F37" w:rsidRDefault="00430F37" w:rsidP="009A60E9">
      <w:pPr>
        <w:rPr>
          <w:sz w:val="32"/>
          <w:szCs w:val="32"/>
          <w:u w:val="single"/>
        </w:rPr>
      </w:pPr>
    </w:p>
    <w:p w14:paraId="516819FD" w14:textId="77777777" w:rsidR="00430F37" w:rsidRDefault="00430F37" w:rsidP="009A60E9">
      <w:pPr>
        <w:rPr>
          <w:sz w:val="32"/>
          <w:szCs w:val="32"/>
          <w:u w:val="single"/>
        </w:rPr>
      </w:pPr>
    </w:p>
    <w:p w14:paraId="71A050B6" w14:textId="77777777" w:rsidR="00430F37" w:rsidRDefault="00430F37" w:rsidP="009A60E9">
      <w:pPr>
        <w:rPr>
          <w:sz w:val="32"/>
          <w:szCs w:val="32"/>
          <w:u w:val="single"/>
        </w:rPr>
      </w:pPr>
    </w:p>
    <w:p w14:paraId="35695566" w14:textId="77777777" w:rsidR="00430F37" w:rsidRDefault="00430F37" w:rsidP="009A60E9">
      <w:pPr>
        <w:rPr>
          <w:sz w:val="32"/>
          <w:szCs w:val="32"/>
          <w:u w:val="single"/>
        </w:rPr>
      </w:pPr>
    </w:p>
    <w:p w14:paraId="3E5E6B95" w14:textId="77777777" w:rsidR="00430F37" w:rsidRDefault="00430F37" w:rsidP="009A60E9">
      <w:pPr>
        <w:rPr>
          <w:sz w:val="32"/>
          <w:szCs w:val="32"/>
          <w:u w:val="single"/>
        </w:rPr>
      </w:pPr>
    </w:p>
    <w:p w14:paraId="30164B4C" w14:textId="77777777" w:rsidR="00430F37" w:rsidRDefault="00430F37" w:rsidP="009A60E9">
      <w:pPr>
        <w:rPr>
          <w:sz w:val="32"/>
          <w:szCs w:val="32"/>
          <w:u w:val="single"/>
        </w:rPr>
      </w:pPr>
    </w:p>
    <w:p w14:paraId="52351266" w14:textId="5566233B" w:rsidR="009A60E9" w:rsidRPr="00F31A93" w:rsidRDefault="009A60E9" w:rsidP="009A60E9">
      <w:pPr>
        <w:rPr>
          <w:sz w:val="32"/>
          <w:szCs w:val="32"/>
          <w:u w:val="single"/>
        </w:rPr>
      </w:pPr>
      <w:r w:rsidRPr="00F31A93">
        <w:rPr>
          <w:sz w:val="32"/>
          <w:szCs w:val="32"/>
          <w:u w:val="single"/>
        </w:rPr>
        <w:lastRenderedPageBreak/>
        <w:t xml:space="preserve">Child </w:t>
      </w:r>
      <w:r w:rsidR="00F31A93" w:rsidRPr="00F31A93">
        <w:rPr>
          <w:sz w:val="32"/>
          <w:szCs w:val="32"/>
          <w:u w:val="single"/>
        </w:rPr>
        <w:t xml:space="preserve">Protection Guideline Policy </w:t>
      </w:r>
      <w:bookmarkStart w:id="0" w:name="_GoBack"/>
      <w:bookmarkEnd w:id="0"/>
    </w:p>
    <w:p w14:paraId="590FB0B7" w14:textId="77777777" w:rsidR="009A60E9" w:rsidRPr="00430F37" w:rsidRDefault="00F31A93" w:rsidP="009A60E9">
      <w:pPr>
        <w:rPr>
          <w:sz w:val="28"/>
          <w:szCs w:val="28"/>
          <w:u w:val="single"/>
        </w:rPr>
      </w:pPr>
      <w:r w:rsidRPr="00430F37">
        <w:rPr>
          <w:sz w:val="28"/>
          <w:szCs w:val="28"/>
          <w:u w:val="single"/>
        </w:rPr>
        <w:t>I</w:t>
      </w:r>
      <w:r w:rsidR="009A60E9" w:rsidRPr="00430F37">
        <w:rPr>
          <w:sz w:val="28"/>
          <w:szCs w:val="28"/>
          <w:u w:val="single"/>
        </w:rPr>
        <w:t>ntroduction</w:t>
      </w:r>
    </w:p>
    <w:p w14:paraId="49FB3844" w14:textId="77777777" w:rsidR="009A60E9" w:rsidRPr="009A60E9" w:rsidRDefault="00F31A93" w:rsidP="009A60E9">
      <w:r>
        <w:t>L</w:t>
      </w:r>
      <w:r w:rsidR="009A60E9" w:rsidRPr="009A60E9">
        <w:t xml:space="preserve">egislation and practice in child protection are underpinned by principles derived from articles of the United Nations </w:t>
      </w:r>
      <w:r>
        <w:t>C</w:t>
      </w:r>
      <w:r w:rsidR="009A60E9" w:rsidRPr="009A60E9">
        <w:t xml:space="preserve">onvention on the </w:t>
      </w:r>
      <w:r>
        <w:t>R</w:t>
      </w:r>
      <w:r w:rsidR="009A60E9" w:rsidRPr="009A60E9">
        <w:t xml:space="preserve">ights of the </w:t>
      </w:r>
      <w:r>
        <w:t>C</w:t>
      </w:r>
      <w:r w:rsidR="009A60E9" w:rsidRPr="009A60E9">
        <w:t>hild</w:t>
      </w:r>
      <w:r>
        <w:t>.</w:t>
      </w:r>
      <w:r w:rsidR="009A60E9" w:rsidRPr="009A60E9">
        <w:t xml:space="preserve"> </w:t>
      </w:r>
    </w:p>
    <w:p w14:paraId="45AA7619" w14:textId="77777777" w:rsidR="009A60E9" w:rsidRPr="00F31A93" w:rsidRDefault="009A60E9" w:rsidP="009A60E9">
      <w:pPr>
        <w:rPr>
          <w:b/>
        </w:rPr>
      </w:pPr>
      <w:r w:rsidRPr="00F31A93">
        <w:rPr>
          <w:b/>
        </w:rPr>
        <w:t xml:space="preserve">Article 3 </w:t>
      </w:r>
    </w:p>
    <w:p w14:paraId="37817E6A" w14:textId="77777777" w:rsidR="009A60E9" w:rsidRPr="009A60E9" w:rsidRDefault="00F31A93" w:rsidP="009A60E9">
      <w:r>
        <w:t>T</w:t>
      </w:r>
      <w:r w:rsidR="009A60E9" w:rsidRPr="009A60E9">
        <w:t xml:space="preserve">he best interests of the child must be a top priority in all things that affect children. </w:t>
      </w:r>
    </w:p>
    <w:p w14:paraId="7DDB8078" w14:textId="77777777" w:rsidR="009A60E9" w:rsidRPr="00F31A93" w:rsidRDefault="009A60E9" w:rsidP="009A60E9">
      <w:pPr>
        <w:rPr>
          <w:b/>
        </w:rPr>
      </w:pPr>
      <w:r w:rsidRPr="00F31A93">
        <w:rPr>
          <w:b/>
        </w:rPr>
        <w:t xml:space="preserve">Article 12 </w:t>
      </w:r>
    </w:p>
    <w:p w14:paraId="68DC853C" w14:textId="77777777" w:rsidR="009A60E9" w:rsidRPr="009A60E9" w:rsidRDefault="00F31A93" w:rsidP="009A60E9">
      <w:r>
        <w:t>E</w:t>
      </w:r>
      <w:r w:rsidR="009A60E9" w:rsidRPr="009A60E9">
        <w:t xml:space="preserve">very child has the right to have a see in all matters affecting them and to have their views taken seriously </w:t>
      </w:r>
    </w:p>
    <w:p w14:paraId="6EF0428F" w14:textId="77777777" w:rsidR="00F31A93" w:rsidRPr="00F31A93" w:rsidRDefault="00F31A93" w:rsidP="009A60E9">
      <w:pPr>
        <w:rPr>
          <w:b/>
        </w:rPr>
      </w:pPr>
      <w:r w:rsidRPr="00F31A93">
        <w:rPr>
          <w:b/>
        </w:rPr>
        <w:t>A</w:t>
      </w:r>
      <w:r w:rsidR="009A60E9" w:rsidRPr="00F31A93">
        <w:rPr>
          <w:b/>
        </w:rPr>
        <w:t xml:space="preserve">rticle 13 </w:t>
      </w:r>
    </w:p>
    <w:p w14:paraId="12365A25" w14:textId="77777777" w:rsidR="009A60E9" w:rsidRPr="009A60E9" w:rsidRDefault="00F31A93" w:rsidP="009A60E9">
      <w:r>
        <w:t>E</w:t>
      </w:r>
      <w:r w:rsidR="009A60E9" w:rsidRPr="009A60E9">
        <w:t xml:space="preserve">very child must be free to see what they think and to seek and receive all kinds of information </w:t>
      </w:r>
      <w:proofErr w:type="gramStart"/>
      <w:r w:rsidR="009A60E9" w:rsidRPr="009A60E9">
        <w:t>as long as</w:t>
      </w:r>
      <w:proofErr w:type="gramEnd"/>
      <w:r w:rsidR="009A60E9" w:rsidRPr="009A60E9">
        <w:t xml:space="preserve"> it is within the law. </w:t>
      </w:r>
    </w:p>
    <w:p w14:paraId="4A2CEA06" w14:textId="77777777" w:rsidR="009A60E9" w:rsidRPr="00F31A93" w:rsidRDefault="009A60E9" w:rsidP="009A60E9">
      <w:pPr>
        <w:rPr>
          <w:b/>
        </w:rPr>
      </w:pPr>
      <w:r w:rsidRPr="00F31A93">
        <w:rPr>
          <w:b/>
        </w:rPr>
        <w:t xml:space="preserve">Article 19 </w:t>
      </w:r>
    </w:p>
    <w:p w14:paraId="381AC4F1" w14:textId="77777777" w:rsidR="009A60E9" w:rsidRPr="009A60E9" w:rsidRDefault="00F31A93" w:rsidP="009A60E9">
      <w:r>
        <w:t>G</w:t>
      </w:r>
      <w:r w:rsidR="009A60E9" w:rsidRPr="009A60E9">
        <w:t xml:space="preserve">overnments must do all they can to ensure that children are protected from all forms of violence, abuse, neglect and bad treatment by their parents or anyone else who looks after them. </w:t>
      </w:r>
    </w:p>
    <w:p w14:paraId="76022671" w14:textId="77777777" w:rsidR="009A60E9" w:rsidRPr="00F31A93" w:rsidRDefault="009A60E9" w:rsidP="009A60E9">
      <w:pPr>
        <w:rPr>
          <w:b/>
        </w:rPr>
      </w:pPr>
      <w:r w:rsidRPr="00F31A93">
        <w:rPr>
          <w:b/>
        </w:rPr>
        <w:t xml:space="preserve">Article 36 </w:t>
      </w:r>
    </w:p>
    <w:p w14:paraId="4B89B589" w14:textId="77777777" w:rsidR="00C00757" w:rsidRDefault="009A60E9" w:rsidP="009A60E9">
      <w:r>
        <w:t>G</w:t>
      </w:r>
      <w:r w:rsidRPr="009A60E9">
        <w:t>overnments must protect children from all other forms of bad treatment</w:t>
      </w:r>
      <w:r>
        <w:t>.</w:t>
      </w:r>
    </w:p>
    <w:p w14:paraId="7D06259A" w14:textId="77777777" w:rsidR="00F31A93" w:rsidRDefault="00F31A93" w:rsidP="009A60E9"/>
    <w:p w14:paraId="6FDD872B" w14:textId="77777777" w:rsidR="009A60E9" w:rsidRPr="009A60E9" w:rsidRDefault="009A60E9" w:rsidP="009A60E9">
      <w:r>
        <w:t>I</w:t>
      </w:r>
      <w:r w:rsidRPr="009A60E9">
        <w:t>n t</w:t>
      </w:r>
      <w:r>
        <w:t>h</w:t>
      </w:r>
      <w:r w:rsidRPr="009A60E9">
        <w:t xml:space="preserve">e context of these guidelines the term </w:t>
      </w:r>
      <w:r w:rsidR="00F31A93">
        <w:t>‘C</w:t>
      </w:r>
      <w:r w:rsidRPr="009A60E9">
        <w:t xml:space="preserve">hild </w:t>
      </w:r>
      <w:r w:rsidR="00F31A93">
        <w:t>P</w:t>
      </w:r>
      <w:r w:rsidRPr="009A60E9">
        <w:t>rotection</w:t>
      </w:r>
      <w:r w:rsidR="00F31A93">
        <w:t>’</w:t>
      </w:r>
      <w:r w:rsidRPr="009A60E9">
        <w:t xml:space="preserve"> incorporates suspected as well as actual abuse of children</w:t>
      </w:r>
      <w:r w:rsidR="00F31A93">
        <w:t>.</w:t>
      </w:r>
      <w:r w:rsidRPr="009A60E9">
        <w:t xml:space="preserve"> </w:t>
      </w:r>
      <w:r w:rsidR="00F31A93">
        <w:t>S</w:t>
      </w:r>
      <w:r w:rsidRPr="009A60E9">
        <w:t>omebody may abuse or neglect a child by inflicting</w:t>
      </w:r>
      <w:r w:rsidR="00F31A93">
        <w:t>,</w:t>
      </w:r>
      <w:r w:rsidRPr="009A60E9">
        <w:t xml:space="preserve"> or by feeling to act to prevent significant harm to </w:t>
      </w:r>
      <w:r w:rsidR="00F31A93">
        <w:t xml:space="preserve">the </w:t>
      </w:r>
      <w:r w:rsidRPr="009A60E9">
        <w:t xml:space="preserve">child. Provided that </w:t>
      </w:r>
      <w:r w:rsidR="00F31A93">
        <w:t xml:space="preserve">there </w:t>
      </w:r>
      <w:r w:rsidRPr="009A60E9">
        <w:t xml:space="preserve">are reasonable grounds for suspicion each instance of actual or suspected child abuse must be </w:t>
      </w:r>
      <w:r w:rsidR="00F31A93">
        <w:t>reacted to</w:t>
      </w:r>
      <w:r w:rsidRPr="009A60E9">
        <w:t xml:space="preserve"> and followed up as indicated in these guidelines</w:t>
      </w:r>
      <w:r w:rsidR="00F31A93">
        <w:t>.</w:t>
      </w:r>
    </w:p>
    <w:p w14:paraId="20977123" w14:textId="77777777" w:rsidR="009A60E9" w:rsidRPr="009A60E9" w:rsidRDefault="009A60E9" w:rsidP="009A60E9">
      <w:r>
        <w:t>A</w:t>
      </w:r>
      <w:r w:rsidRPr="009A60E9">
        <w:t xml:space="preserve">ll staff will receive child protection guidance for </w:t>
      </w:r>
      <w:r w:rsidR="00F31A93">
        <w:t>Echt</w:t>
      </w:r>
      <w:r w:rsidRPr="009A60E9">
        <w:t xml:space="preserve"> </w:t>
      </w:r>
      <w:r w:rsidR="00F31A93">
        <w:t>S</w:t>
      </w:r>
      <w:r w:rsidRPr="009A60E9">
        <w:t xml:space="preserve">chool when they take up post. Following this training will be given annually at the start of each session. A copy of the training can be found on the </w:t>
      </w:r>
      <w:r w:rsidR="00F31A93">
        <w:t>shared drive</w:t>
      </w:r>
      <w:r w:rsidRPr="009A60E9">
        <w:t xml:space="preserve">. Categories of child abuse listed in the guidelines are physical </w:t>
      </w:r>
      <w:r w:rsidR="00F31A93">
        <w:t xml:space="preserve">injury, </w:t>
      </w:r>
      <w:r w:rsidRPr="009A60E9">
        <w:t>emotional abuse</w:t>
      </w:r>
      <w:r w:rsidR="00F31A93">
        <w:t>,</w:t>
      </w:r>
      <w:r w:rsidRPr="009A60E9">
        <w:t xml:space="preserve"> sexual abuse and neglect. Where there is a possibility that a child could be at risk the school is required to follow strict </w:t>
      </w:r>
      <w:proofErr w:type="gramStart"/>
      <w:r w:rsidRPr="009A60E9">
        <w:t>procedures</w:t>
      </w:r>
      <w:proofErr w:type="gramEnd"/>
      <w:r w:rsidRPr="009A60E9">
        <w:t xml:space="preserve"> which are outlined by this policy. Any intervention by a public authority in the life of a child must be properly justified and should be supported by services from all relevant agencies working in collaboration. </w:t>
      </w:r>
    </w:p>
    <w:p w14:paraId="6CDC1092" w14:textId="77777777" w:rsidR="009A60E9" w:rsidRPr="00F31A93" w:rsidRDefault="009A60E9" w:rsidP="009A60E9">
      <w:pPr>
        <w:rPr>
          <w:u w:val="single"/>
        </w:rPr>
      </w:pPr>
      <w:r w:rsidRPr="00F31A93">
        <w:rPr>
          <w:u w:val="single"/>
        </w:rPr>
        <w:t xml:space="preserve">Principles </w:t>
      </w:r>
    </w:p>
    <w:p w14:paraId="5174AE78" w14:textId="77777777" w:rsidR="009A60E9" w:rsidRPr="009A60E9" w:rsidRDefault="009A60E9" w:rsidP="00F31A93">
      <w:pPr>
        <w:pStyle w:val="ListParagraph"/>
        <w:numPr>
          <w:ilvl w:val="0"/>
          <w:numId w:val="1"/>
        </w:numPr>
        <w:spacing w:after="0"/>
      </w:pPr>
      <w:r>
        <w:t>T</w:t>
      </w:r>
      <w:r w:rsidRPr="009A60E9">
        <w:t xml:space="preserve">he </w:t>
      </w:r>
      <w:proofErr w:type="gramStart"/>
      <w:r w:rsidRPr="009A60E9">
        <w:t>first priority</w:t>
      </w:r>
      <w:proofErr w:type="gramEnd"/>
      <w:r w:rsidRPr="009A60E9">
        <w:t xml:space="preserve"> is the safety and </w:t>
      </w:r>
      <w:r w:rsidR="00F31A93" w:rsidRPr="009A60E9">
        <w:t>wellbeing</w:t>
      </w:r>
      <w:r w:rsidRPr="009A60E9">
        <w:t xml:space="preserve"> of each child. Management of suspected abuse must pu</w:t>
      </w:r>
      <w:r w:rsidR="00F31A93">
        <w:t>t</w:t>
      </w:r>
      <w:r w:rsidRPr="009A60E9">
        <w:t xml:space="preserve"> the safety of the child first. </w:t>
      </w:r>
    </w:p>
    <w:p w14:paraId="04560E22" w14:textId="77777777" w:rsidR="009A60E9" w:rsidRPr="009A60E9" w:rsidRDefault="009A60E9" w:rsidP="00F31A93">
      <w:pPr>
        <w:pStyle w:val="ListParagraph"/>
        <w:numPr>
          <w:ilvl w:val="0"/>
          <w:numId w:val="1"/>
        </w:numPr>
        <w:spacing w:after="0"/>
      </w:pPr>
      <w:r>
        <w:t>A</w:t>
      </w:r>
      <w:r w:rsidRPr="009A60E9">
        <w:t xml:space="preserve">ll staff are responsible for the implementation of procedures. </w:t>
      </w:r>
    </w:p>
    <w:p w14:paraId="7468EE56" w14:textId="77777777" w:rsidR="009A60E9" w:rsidRPr="009A60E9" w:rsidRDefault="009A60E9" w:rsidP="00F31A93">
      <w:pPr>
        <w:pStyle w:val="ListParagraph"/>
        <w:numPr>
          <w:ilvl w:val="0"/>
          <w:numId w:val="1"/>
        </w:numPr>
        <w:spacing w:after="0"/>
      </w:pPr>
      <w:r>
        <w:t>P</w:t>
      </w:r>
      <w:r w:rsidRPr="009A60E9">
        <w:t xml:space="preserve">revention of abuse is as important as reacting to suspicions of abuse. </w:t>
      </w:r>
    </w:p>
    <w:p w14:paraId="788C5E16" w14:textId="77777777" w:rsidR="009A60E9" w:rsidRPr="009A60E9" w:rsidRDefault="009A60E9" w:rsidP="00F31A93">
      <w:pPr>
        <w:pStyle w:val="ListParagraph"/>
        <w:numPr>
          <w:ilvl w:val="0"/>
          <w:numId w:val="1"/>
        </w:numPr>
        <w:spacing w:after="0"/>
      </w:pPr>
      <w:r w:rsidRPr="009A60E9">
        <w:t xml:space="preserve">Management of abuse should always reflect the possibility of criminal investigation and subsequent charges. </w:t>
      </w:r>
      <w:proofErr w:type="gramStart"/>
      <w:r w:rsidRPr="009A60E9">
        <w:t>However</w:t>
      </w:r>
      <w:proofErr w:type="gramEnd"/>
      <w:r w:rsidRPr="009A60E9">
        <w:t xml:space="preserve"> the safety of the child has overriding priority.</w:t>
      </w:r>
    </w:p>
    <w:p w14:paraId="3C027425" w14:textId="77777777" w:rsidR="009A60E9" w:rsidRDefault="009A60E9" w:rsidP="00F31A93">
      <w:pPr>
        <w:pStyle w:val="ListParagraph"/>
        <w:numPr>
          <w:ilvl w:val="0"/>
          <w:numId w:val="1"/>
        </w:numPr>
        <w:spacing w:after="0"/>
      </w:pPr>
      <w:r w:rsidRPr="009A60E9">
        <w:lastRenderedPageBreak/>
        <w:t xml:space="preserve">The </w:t>
      </w:r>
      <w:r w:rsidR="00F31A93">
        <w:t>c</w:t>
      </w:r>
      <w:r w:rsidRPr="009A60E9">
        <w:t>hild</w:t>
      </w:r>
      <w:r w:rsidR="00F31A93">
        <w:t>’</w:t>
      </w:r>
      <w:r w:rsidRPr="009A60E9">
        <w:t xml:space="preserve">s views should always be listened to and taken seriously. </w:t>
      </w:r>
    </w:p>
    <w:p w14:paraId="452E768C" w14:textId="77777777" w:rsidR="009A60E9" w:rsidRPr="00F31A93" w:rsidRDefault="009A60E9" w:rsidP="009A60E9">
      <w:pPr>
        <w:rPr>
          <w:u w:val="single"/>
        </w:rPr>
      </w:pPr>
      <w:r w:rsidRPr="00F31A93">
        <w:rPr>
          <w:u w:val="single"/>
        </w:rPr>
        <w:t>Procedures</w:t>
      </w:r>
    </w:p>
    <w:p w14:paraId="2286C129" w14:textId="77777777" w:rsidR="000455EA" w:rsidRPr="000455EA" w:rsidRDefault="00F31A93" w:rsidP="00F31A93">
      <w:pPr>
        <w:pStyle w:val="ListParagraph"/>
        <w:numPr>
          <w:ilvl w:val="0"/>
          <w:numId w:val="2"/>
        </w:numPr>
      </w:pPr>
      <w:r>
        <w:t>A</w:t>
      </w:r>
      <w:r w:rsidR="009A60E9" w:rsidRPr="009A60E9">
        <w:t xml:space="preserve">ll educational establishments in </w:t>
      </w:r>
      <w:r w:rsidRPr="009A60E9">
        <w:t>Aberdeenshire</w:t>
      </w:r>
      <w:r w:rsidR="009A60E9" w:rsidRPr="009A60E9">
        <w:t xml:space="preserve"> designate a senior member of staff as responsible for coordinating action on child abuse within the establishment. At </w:t>
      </w:r>
      <w:r>
        <w:t>Echt S</w:t>
      </w:r>
      <w:r w:rsidR="009A60E9" w:rsidRPr="009A60E9">
        <w:t xml:space="preserve">chool this is the head teacher. </w:t>
      </w:r>
      <w:r w:rsidR="000455EA" w:rsidRPr="000455EA">
        <w:t xml:space="preserve">Referrals should normally be through this designated </w:t>
      </w:r>
      <w:proofErr w:type="gramStart"/>
      <w:r w:rsidR="000455EA" w:rsidRPr="000455EA">
        <w:t>person</w:t>
      </w:r>
      <w:proofErr w:type="gramEnd"/>
      <w:r w:rsidR="000455EA" w:rsidRPr="000455EA">
        <w:t xml:space="preserve"> but every employee has a responsibility to make a direct referral if this is necessary. </w:t>
      </w:r>
    </w:p>
    <w:p w14:paraId="26AD15BE" w14:textId="77777777" w:rsidR="000455EA" w:rsidRPr="000455EA" w:rsidRDefault="00F31A93" w:rsidP="00F31A93">
      <w:pPr>
        <w:pStyle w:val="ListParagraph"/>
        <w:numPr>
          <w:ilvl w:val="0"/>
          <w:numId w:val="2"/>
        </w:numPr>
      </w:pPr>
      <w:r>
        <w:t>I</w:t>
      </w:r>
      <w:r w:rsidR="000455EA" w:rsidRPr="000455EA">
        <w:t xml:space="preserve">f any member of staff has any concerns relating to a child at risk from any form of harm the following procedures must be followed. </w:t>
      </w:r>
    </w:p>
    <w:p w14:paraId="5927D750" w14:textId="77777777" w:rsidR="000455EA" w:rsidRPr="000455EA" w:rsidRDefault="000455EA" w:rsidP="00937B6C">
      <w:pPr>
        <w:pStyle w:val="ListParagraph"/>
        <w:numPr>
          <w:ilvl w:val="0"/>
          <w:numId w:val="3"/>
        </w:numPr>
        <w:spacing w:after="0"/>
      </w:pPr>
      <w:r w:rsidRPr="000455EA">
        <w:t xml:space="preserve">Discuss your concerns immediately with the child protection coordinator </w:t>
      </w:r>
      <w:r w:rsidR="00F31A93">
        <w:t>(CPC) H</w:t>
      </w:r>
      <w:r w:rsidRPr="000455EA">
        <w:t xml:space="preserve">ead </w:t>
      </w:r>
      <w:r w:rsidR="00F31A93">
        <w:t>T</w:t>
      </w:r>
      <w:r w:rsidRPr="000455EA">
        <w:t xml:space="preserve">eacher. </w:t>
      </w:r>
    </w:p>
    <w:p w14:paraId="687C083A" w14:textId="77777777" w:rsidR="000455EA" w:rsidRPr="000455EA" w:rsidRDefault="000455EA" w:rsidP="00937B6C">
      <w:pPr>
        <w:pStyle w:val="ListParagraph"/>
        <w:numPr>
          <w:ilvl w:val="0"/>
          <w:numId w:val="3"/>
        </w:numPr>
        <w:spacing w:after="0"/>
      </w:pPr>
      <w:r w:rsidRPr="000455EA">
        <w:t xml:space="preserve">If they are not </w:t>
      </w:r>
      <w:proofErr w:type="gramStart"/>
      <w:r w:rsidRPr="000455EA">
        <w:t>available</w:t>
      </w:r>
      <w:proofErr w:type="gramEnd"/>
      <w:r w:rsidRPr="000455EA">
        <w:t xml:space="preserve"> then advice may be sought from another establishment </w:t>
      </w:r>
      <w:r w:rsidR="00F31A93">
        <w:t>H</w:t>
      </w:r>
      <w:r w:rsidRPr="000455EA">
        <w:t xml:space="preserve">ead </w:t>
      </w:r>
      <w:r w:rsidR="00F31A93">
        <w:t>T</w:t>
      </w:r>
      <w:r w:rsidRPr="000455EA">
        <w:t>eacher</w:t>
      </w:r>
      <w:r w:rsidR="00F31A93">
        <w:t xml:space="preserve"> – Mrs Elizabeth Shepherd – Midmar School.</w:t>
      </w:r>
      <w:r w:rsidRPr="000455EA">
        <w:t xml:space="preserve"> </w:t>
      </w:r>
    </w:p>
    <w:p w14:paraId="7954960C" w14:textId="77777777" w:rsidR="000455EA" w:rsidRDefault="000455EA" w:rsidP="00937B6C">
      <w:pPr>
        <w:pStyle w:val="ListParagraph"/>
        <w:numPr>
          <w:ilvl w:val="0"/>
          <w:numId w:val="3"/>
        </w:numPr>
        <w:spacing w:after="0"/>
      </w:pPr>
      <w:r w:rsidRPr="000455EA">
        <w:t xml:space="preserve">If the incident happens out of </w:t>
      </w:r>
      <w:r w:rsidR="00F31A93">
        <w:t>hours</w:t>
      </w:r>
      <w:r w:rsidRPr="000455EA">
        <w:t xml:space="preserve"> or it is not possible to speak to any school </w:t>
      </w:r>
      <w:r w:rsidR="00F31A93">
        <w:t>c</w:t>
      </w:r>
      <w:r w:rsidRPr="000455EA">
        <w:t xml:space="preserve">ontacts then it is important that you do not wait but immediately contact the duty social worker or if you believe that </w:t>
      </w:r>
      <w:r w:rsidR="00937B6C">
        <w:t>a cr</w:t>
      </w:r>
      <w:r w:rsidRPr="000455EA">
        <w:t>ime has taken place</w:t>
      </w:r>
      <w:r w:rsidR="00937B6C">
        <w:t>,</w:t>
      </w:r>
      <w:r w:rsidRPr="000455EA">
        <w:t xml:space="preserve"> contact the police directly. </w:t>
      </w:r>
    </w:p>
    <w:p w14:paraId="3D0D49AA" w14:textId="77777777" w:rsidR="00937B6C" w:rsidRPr="000455EA" w:rsidRDefault="00937B6C" w:rsidP="00937B6C">
      <w:pPr>
        <w:pStyle w:val="ListParagraph"/>
        <w:numPr>
          <w:ilvl w:val="0"/>
          <w:numId w:val="3"/>
        </w:numPr>
        <w:spacing w:after="0"/>
      </w:pPr>
    </w:p>
    <w:p w14:paraId="41CFC99D" w14:textId="77777777" w:rsidR="000455EA" w:rsidRPr="000455EA" w:rsidRDefault="000455EA" w:rsidP="00937B6C">
      <w:pPr>
        <w:ind w:firstLine="360"/>
      </w:pPr>
      <w:r w:rsidRPr="000455EA">
        <w:t>3</w:t>
      </w:r>
      <w:r w:rsidR="00937B6C">
        <w:t>)</w:t>
      </w:r>
      <w:r w:rsidRPr="000455EA">
        <w:t xml:space="preserve"> </w:t>
      </w:r>
      <w:r w:rsidR="00937B6C" w:rsidRPr="00937B6C">
        <w:rPr>
          <w:u w:val="single"/>
        </w:rPr>
        <w:t>T</w:t>
      </w:r>
      <w:r w:rsidRPr="00937B6C">
        <w:rPr>
          <w:u w:val="single"/>
        </w:rPr>
        <w:t>he three key questions in child protection are</w:t>
      </w:r>
      <w:r w:rsidRPr="000455EA">
        <w:t xml:space="preserve"> </w:t>
      </w:r>
    </w:p>
    <w:p w14:paraId="5B76511E" w14:textId="77777777" w:rsidR="000455EA" w:rsidRPr="000455EA" w:rsidRDefault="00937B6C" w:rsidP="009A60E9">
      <w:r>
        <w:tab/>
        <w:t>I</w:t>
      </w:r>
      <w:r w:rsidR="000455EA" w:rsidRPr="000455EA">
        <w:t xml:space="preserve">s this child or young person at immediate risk? </w:t>
      </w:r>
    </w:p>
    <w:p w14:paraId="6512D7DE" w14:textId="77777777" w:rsidR="000455EA" w:rsidRPr="000455EA" w:rsidRDefault="00937B6C" w:rsidP="009A60E9">
      <w:r>
        <w:t xml:space="preserve"> </w:t>
      </w:r>
      <w:r>
        <w:tab/>
      </w:r>
      <w:r w:rsidR="000455EA" w:rsidRPr="000455EA">
        <w:t>What is placing this child at immediate risk?</w:t>
      </w:r>
    </w:p>
    <w:p w14:paraId="1EF0560A" w14:textId="77777777" w:rsidR="000455EA" w:rsidRDefault="00937B6C" w:rsidP="009A60E9">
      <w:r>
        <w:tab/>
      </w:r>
      <w:r w:rsidR="000455EA" w:rsidRPr="000455EA">
        <w:t>What needs to happen to remove this risk now?</w:t>
      </w:r>
    </w:p>
    <w:p w14:paraId="052170D0" w14:textId="77777777" w:rsidR="00937B6C" w:rsidRPr="000455EA" w:rsidRDefault="00937B6C" w:rsidP="009A60E9"/>
    <w:p w14:paraId="6EF1915C" w14:textId="77777777" w:rsidR="000455EA" w:rsidRPr="000455EA" w:rsidRDefault="00937B6C" w:rsidP="00937B6C">
      <w:pPr>
        <w:pStyle w:val="ListParagraph"/>
        <w:numPr>
          <w:ilvl w:val="0"/>
          <w:numId w:val="4"/>
        </w:numPr>
      </w:pPr>
      <w:r>
        <w:t>I</w:t>
      </w:r>
      <w:r w:rsidR="000455EA" w:rsidRPr="000455EA">
        <w:t>n all cases incident</w:t>
      </w:r>
      <w:r>
        <w:t>s</w:t>
      </w:r>
      <w:r w:rsidR="000455EA" w:rsidRPr="000455EA">
        <w:t xml:space="preserve"> should be logged</w:t>
      </w:r>
      <w:r>
        <w:t>,</w:t>
      </w:r>
      <w:r w:rsidR="000455EA" w:rsidRPr="000455EA">
        <w:t xml:space="preserve"> action taken and recorded in line with the </w:t>
      </w:r>
      <w:r>
        <w:t>C</w:t>
      </w:r>
      <w:r w:rsidR="000455EA" w:rsidRPr="000455EA">
        <w:t xml:space="preserve">hild </w:t>
      </w:r>
      <w:r>
        <w:t>P</w:t>
      </w:r>
      <w:r w:rsidR="000455EA" w:rsidRPr="000455EA">
        <w:t xml:space="preserve">rotection </w:t>
      </w:r>
      <w:r>
        <w:t>F</w:t>
      </w:r>
      <w:r w:rsidR="000455EA" w:rsidRPr="000455EA">
        <w:t xml:space="preserve">low </w:t>
      </w:r>
      <w:r>
        <w:t>C</w:t>
      </w:r>
      <w:r w:rsidR="000455EA" w:rsidRPr="000455EA">
        <w:t>hart</w:t>
      </w:r>
      <w:r>
        <w:t xml:space="preserve"> (s</w:t>
      </w:r>
      <w:r w:rsidR="000455EA" w:rsidRPr="000455EA">
        <w:t xml:space="preserve">ee </w:t>
      </w:r>
      <w:r>
        <w:t>A</w:t>
      </w:r>
      <w:r w:rsidR="000455EA" w:rsidRPr="000455EA">
        <w:t xml:space="preserve">ppendix </w:t>
      </w:r>
      <w:r>
        <w:t>1)</w:t>
      </w:r>
      <w:r w:rsidR="000455EA" w:rsidRPr="000455EA">
        <w:t xml:space="preserve">. </w:t>
      </w:r>
    </w:p>
    <w:p w14:paraId="4462604C" w14:textId="77777777" w:rsidR="00937B6C" w:rsidRDefault="00937B6C" w:rsidP="00937B6C">
      <w:pPr>
        <w:pStyle w:val="ListParagraph"/>
        <w:numPr>
          <w:ilvl w:val="0"/>
          <w:numId w:val="4"/>
        </w:numPr>
      </w:pPr>
      <w:r>
        <w:t>I</w:t>
      </w:r>
      <w:r w:rsidR="000455EA" w:rsidRPr="000455EA">
        <w:t xml:space="preserve">t is essential to maintain </w:t>
      </w:r>
      <w:r w:rsidR="000455EA" w:rsidRPr="00937B6C">
        <w:rPr>
          <w:u w:val="single"/>
        </w:rPr>
        <w:t>strict confidentiality</w:t>
      </w:r>
      <w:r w:rsidR="000455EA" w:rsidRPr="000455EA">
        <w:t xml:space="preserve"> </w:t>
      </w:r>
      <w:r>
        <w:t>in</w:t>
      </w:r>
      <w:r w:rsidR="000455EA" w:rsidRPr="000455EA">
        <w:t xml:space="preserve"> all child protection matters. Breach of confidentiality is a serious disciplinary matter and must be </w:t>
      </w:r>
      <w:r>
        <w:t>r</w:t>
      </w:r>
      <w:r w:rsidR="000455EA" w:rsidRPr="000455EA">
        <w:t xml:space="preserve">eported immediately to the line manager. </w:t>
      </w:r>
    </w:p>
    <w:p w14:paraId="0D15106A" w14:textId="77777777" w:rsidR="000455EA" w:rsidRPr="00937B6C" w:rsidRDefault="00937B6C" w:rsidP="00937B6C">
      <w:pPr>
        <w:pStyle w:val="ListParagraph"/>
        <w:numPr>
          <w:ilvl w:val="0"/>
          <w:numId w:val="4"/>
        </w:numPr>
        <w:rPr>
          <w:u w:val="single"/>
        </w:rPr>
      </w:pPr>
      <w:r w:rsidRPr="00937B6C">
        <w:rPr>
          <w:u w:val="single"/>
        </w:rPr>
        <w:t>T</w:t>
      </w:r>
      <w:r w:rsidR="000455EA" w:rsidRPr="00937B6C">
        <w:rPr>
          <w:u w:val="single"/>
        </w:rPr>
        <w:t>he head of establishment should</w:t>
      </w:r>
    </w:p>
    <w:p w14:paraId="7C236CF3" w14:textId="77777777" w:rsidR="00937B6C" w:rsidRDefault="00937B6C" w:rsidP="00937B6C">
      <w:pPr>
        <w:pStyle w:val="ListParagraph"/>
        <w:numPr>
          <w:ilvl w:val="0"/>
          <w:numId w:val="5"/>
        </w:numPr>
      </w:pPr>
      <w:r>
        <w:t>E</w:t>
      </w:r>
      <w:r w:rsidR="000455EA" w:rsidRPr="000455EA">
        <w:t xml:space="preserve">nsure that all the staff including new staff on an ongoing basis are made familiar with the contents of this policy </w:t>
      </w:r>
      <w:r>
        <w:t>and a</w:t>
      </w:r>
      <w:r w:rsidR="000455EA" w:rsidRPr="000455EA">
        <w:t xml:space="preserve"> staff training record is maintained. </w:t>
      </w:r>
    </w:p>
    <w:p w14:paraId="76179A30" w14:textId="77777777" w:rsidR="000455EA" w:rsidRPr="000455EA" w:rsidRDefault="00937B6C" w:rsidP="00937B6C">
      <w:pPr>
        <w:pStyle w:val="ListParagraph"/>
        <w:numPr>
          <w:ilvl w:val="0"/>
          <w:numId w:val="5"/>
        </w:numPr>
      </w:pPr>
      <w:r>
        <w:t>C</w:t>
      </w:r>
      <w:r w:rsidR="000455EA" w:rsidRPr="000455EA">
        <w:t xml:space="preserve">onsider in the planning of any </w:t>
      </w:r>
      <w:r>
        <w:t>curricular</w:t>
      </w:r>
      <w:r w:rsidR="000455EA" w:rsidRPr="000455EA">
        <w:t xml:space="preserve"> provision designed around</w:t>
      </w:r>
      <w:r>
        <w:t>,</w:t>
      </w:r>
      <w:r w:rsidR="000455EA" w:rsidRPr="000455EA">
        <w:t xml:space="preserve"> for example social and life skills elements related to </w:t>
      </w:r>
      <w:r w:rsidRPr="000455EA">
        <w:t>self-protection</w:t>
      </w:r>
      <w:r w:rsidR="000455EA" w:rsidRPr="000455EA">
        <w:t xml:space="preserve"> from risk of abuse.</w:t>
      </w:r>
    </w:p>
    <w:p w14:paraId="028323A5" w14:textId="77777777" w:rsidR="000455EA" w:rsidRPr="000455EA" w:rsidRDefault="00937B6C" w:rsidP="00937B6C">
      <w:pPr>
        <w:pStyle w:val="ListParagraph"/>
        <w:numPr>
          <w:ilvl w:val="0"/>
          <w:numId w:val="4"/>
        </w:numPr>
      </w:pPr>
      <w:r>
        <w:t>I</w:t>
      </w:r>
      <w:r w:rsidR="000455EA" w:rsidRPr="000455EA">
        <w:t xml:space="preserve">t is possible that employees are implicated in abuse. </w:t>
      </w:r>
      <w:proofErr w:type="gramStart"/>
      <w:r w:rsidR="000455EA" w:rsidRPr="000455EA">
        <w:t>Indeed</w:t>
      </w:r>
      <w:proofErr w:type="gramEnd"/>
      <w:r w:rsidR="000455EA" w:rsidRPr="000455EA">
        <w:t xml:space="preserve"> any adult or child may be an abuser and research shows that some abuse may be perpetrated by women or men or women and men acting in partnership. Disclosure should not be discounted because of the status or role of the alleged abuser.</w:t>
      </w:r>
    </w:p>
    <w:p w14:paraId="7BFB1C52" w14:textId="77777777" w:rsidR="009A60E9" w:rsidRDefault="000455EA" w:rsidP="009A60E9">
      <w:r w:rsidRPr="000455EA">
        <w:t>Investigation by s</w:t>
      </w:r>
      <w:r w:rsidR="00937B6C">
        <w:t xml:space="preserve">chool </w:t>
      </w:r>
      <w:r w:rsidRPr="000455EA">
        <w:t>staff only needs to establish evidence of the need to investigate abuse. Collection of evidence is a specialist police or social work role</w:t>
      </w:r>
      <w:r w:rsidR="00937B6C">
        <w:t xml:space="preserve">- </w:t>
      </w:r>
      <w:r w:rsidRPr="000455EA">
        <w:t>inappropriate entries may prevent successful prosecution. A written record of in</w:t>
      </w:r>
      <w:r w:rsidR="00937B6C">
        <w:t>cidents</w:t>
      </w:r>
      <w:r w:rsidRPr="000455EA">
        <w:t xml:space="preserve"> and action should be kept. The child protection flow chart included with this policy outlines the co</w:t>
      </w:r>
      <w:r w:rsidR="00937B6C">
        <w:t>rr</w:t>
      </w:r>
      <w:r w:rsidRPr="000455EA">
        <w:t>ect procedure to follow and co</w:t>
      </w:r>
      <w:r w:rsidR="00937B6C">
        <w:t>rr</w:t>
      </w:r>
      <w:r w:rsidRPr="000455EA">
        <w:t xml:space="preserve">ect forms to use. </w:t>
      </w:r>
    </w:p>
    <w:p w14:paraId="6B7A7C83" w14:textId="77777777" w:rsidR="000455EA" w:rsidRDefault="000455EA" w:rsidP="009A60E9"/>
    <w:p w14:paraId="55078EC5" w14:textId="77777777" w:rsidR="000455EA" w:rsidRDefault="000455EA" w:rsidP="009A60E9"/>
    <w:p w14:paraId="1DFD0C09" w14:textId="77777777" w:rsidR="00937B6C" w:rsidRDefault="00937B6C" w:rsidP="009A60E9"/>
    <w:p w14:paraId="0FC38166" w14:textId="77777777" w:rsidR="000455EA" w:rsidRPr="00937B6C" w:rsidRDefault="00937B6C" w:rsidP="009A60E9">
      <w:pPr>
        <w:rPr>
          <w:b/>
          <w:u w:val="single"/>
        </w:rPr>
      </w:pPr>
      <w:r w:rsidRPr="00937B6C">
        <w:rPr>
          <w:b/>
          <w:u w:val="single"/>
        </w:rPr>
        <w:t xml:space="preserve">GUIDELINES FOR STAFF DEALING WITH CHILD ABUSE </w:t>
      </w:r>
    </w:p>
    <w:p w14:paraId="5A47EE82" w14:textId="77777777" w:rsidR="000455EA" w:rsidRPr="000455EA" w:rsidRDefault="00937B6C" w:rsidP="009A60E9">
      <w:r>
        <w:t>T</w:t>
      </w:r>
      <w:r w:rsidR="000455EA" w:rsidRPr="000455EA">
        <w:t xml:space="preserve">he following guidelines for dealing with disclosures have been devised to assist any member of staff who may have to respond to such a situation being brought to their attention. </w:t>
      </w:r>
    </w:p>
    <w:p w14:paraId="1495E3DF" w14:textId="77777777" w:rsidR="000455EA" w:rsidRPr="00937B6C" w:rsidRDefault="000455EA" w:rsidP="00937B6C">
      <w:pPr>
        <w:jc w:val="center"/>
        <w:rPr>
          <w:i/>
        </w:rPr>
      </w:pPr>
      <w:r w:rsidRPr="00937B6C">
        <w:rPr>
          <w:i/>
        </w:rPr>
        <w:t>Staff</w:t>
      </w:r>
      <w:r w:rsidR="00937B6C">
        <w:rPr>
          <w:i/>
        </w:rPr>
        <w:t>’s</w:t>
      </w:r>
      <w:r w:rsidRPr="00937B6C">
        <w:rPr>
          <w:i/>
        </w:rPr>
        <w:t xml:space="preserve"> duty is to </w:t>
      </w:r>
      <w:r w:rsidR="00937B6C">
        <w:rPr>
          <w:i/>
        </w:rPr>
        <w:t>O</w:t>
      </w:r>
      <w:r w:rsidRPr="00937B6C">
        <w:rPr>
          <w:i/>
        </w:rPr>
        <w:t>bserve</w:t>
      </w:r>
      <w:r w:rsidR="00937B6C">
        <w:rPr>
          <w:i/>
        </w:rPr>
        <w:t>,</w:t>
      </w:r>
      <w:r w:rsidRPr="00937B6C">
        <w:rPr>
          <w:i/>
        </w:rPr>
        <w:t xml:space="preserve"> </w:t>
      </w:r>
      <w:r w:rsidR="00937B6C">
        <w:rPr>
          <w:i/>
        </w:rPr>
        <w:t>R</w:t>
      </w:r>
      <w:r w:rsidRPr="00937B6C">
        <w:rPr>
          <w:i/>
        </w:rPr>
        <w:t xml:space="preserve">ecord and </w:t>
      </w:r>
      <w:r w:rsidR="00937B6C">
        <w:rPr>
          <w:i/>
        </w:rPr>
        <w:t>R</w:t>
      </w:r>
      <w:r w:rsidRPr="00937B6C">
        <w:rPr>
          <w:i/>
        </w:rPr>
        <w:t>eport</w:t>
      </w:r>
      <w:r w:rsidR="00937B6C">
        <w:rPr>
          <w:i/>
        </w:rPr>
        <w:t>.</w:t>
      </w:r>
    </w:p>
    <w:p w14:paraId="5553920A" w14:textId="77777777" w:rsidR="000455EA" w:rsidRPr="00937B6C" w:rsidRDefault="00937B6C" w:rsidP="009A60E9">
      <w:pPr>
        <w:rPr>
          <w:b/>
        </w:rPr>
      </w:pPr>
      <w:r w:rsidRPr="00937B6C">
        <w:rPr>
          <w:b/>
        </w:rPr>
        <w:t>R</w:t>
      </w:r>
      <w:r w:rsidR="000455EA" w:rsidRPr="00937B6C">
        <w:rPr>
          <w:b/>
        </w:rPr>
        <w:t>eceive</w:t>
      </w:r>
    </w:p>
    <w:p w14:paraId="02167409" w14:textId="77777777" w:rsidR="000455EA" w:rsidRPr="000455EA" w:rsidRDefault="00937B6C" w:rsidP="009A60E9">
      <w:r>
        <w:t>L</w:t>
      </w:r>
      <w:r w:rsidR="000455EA" w:rsidRPr="000455EA">
        <w:t>isten to what is being said without displaying shock or disbelief</w:t>
      </w:r>
      <w:r>
        <w:t>.</w:t>
      </w:r>
      <w:r w:rsidR="000455EA" w:rsidRPr="000455EA">
        <w:t xml:space="preserve"> </w:t>
      </w:r>
      <w:r>
        <w:t>A</w:t>
      </w:r>
      <w:r w:rsidR="000455EA" w:rsidRPr="000455EA">
        <w:t>ccept what is said</w:t>
      </w:r>
      <w:r>
        <w:t>. T</w:t>
      </w:r>
      <w:r w:rsidR="000455EA" w:rsidRPr="000455EA">
        <w:t>ake notes</w:t>
      </w:r>
      <w:r>
        <w:t>.</w:t>
      </w:r>
    </w:p>
    <w:p w14:paraId="326E2E0D" w14:textId="77777777" w:rsidR="00937B6C" w:rsidRPr="00937B6C" w:rsidRDefault="00937B6C" w:rsidP="009A60E9">
      <w:pPr>
        <w:rPr>
          <w:b/>
        </w:rPr>
      </w:pPr>
      <w:r w:rsidRPr="00937B6C">
        <w:rPr>
          <w:b/>
        </w:rPr>
        <w:t>R</w:t>
      </w:r>
      <w:r w:rsidR="000455EA" w:rsidRPr="00937B6C">
        <w:rPr>
          <w:b/>
        </w:rPr>
        <w:t>eassure</w:t>
      </w:r>
    </w:p>
    <w:p w14:paraId="47E965B7" w14:textId="77777777" w:rsidR="000455EA" w:rsidRPr="000455EA" w:rsidRDefault="00937B6C" w:rsidP="009A60E9">
      <w:r>
        <w:t>Reassure</w:t>
      </w:r>
      <w:r w:rsidR="000455EA" w:rsidRPr="000455EA">
        <w:t xml:space="preserve"> the pupils but only so far as is honest and reliable</w:t>
      </w:r>
      <w:r>
        <w:t>,</w:t>
      </w:r>
      <w:r w:rsidR="000455EA" w:rsidRPr="000455EA">
        <w:t xml:space="preserve"> for example don't make any promises you may not be able to keep like </w:t>
      </w:r>
      <w:r>
        <w:t>“</w:t>
      </w:r>
      <w:r w:rsidR="000455EA" w:rsidRPr="000455EA">
        <w:t>I'll stay with you</w:t>
      </w:r>
      <w:r>
        <w:t>”</w:t>
      </w:r>
      <w:r w:rsidR="000455EA" w:rsidRPr="000455EA">
        <w:t xml:space="preserve"> or </w:t>
      </w:r>
      <w:r>
        <w:t>“E</w:t>
      </w:r>
      <w:r w:rsidR="000455EA" w:rsidRPr="000455EA">
        <w:t>verything will be alright</w:t>
      </w:r>
      <w:r>
        <w:t>”</w:t>
      </w:r>
      <w:r w:rsidR="000455EA" w:rsidRPr="000455EA">
        <w:t xml:space="preserve">. Don't promise confidentiality. You have a duty to defer. </w:t>
      </w:r>
    </w:p>
    <w:p w14:paraId="5FF008C7" w14:textId="77777777" w:rsidR="000455EA" w:rsidRPr="00937B6C" w:rsidRDefault="000455EA" w:rsidP="009A60E9">
      <w:pPr>
        <w:rPr>
          <w:b/>
        </w:rPr>
      </w:pPr>
      <w:r w:rsidRPr="00937B6C">
        <w:rPr>
          <w:b/>
        </w:rPr>
        <w:t>React</w:t>
      </w:r>
    </w:p>
    <w:p w14:paraId="168D9855" w14:textId="77777777" w:rsidR="000455EA" w:rsidRPr="000455EA" w:rsidRDefault="00937B6C" w:rsidP="00937B6C">
      <w:pPr>
        <w:spacing w:after="0"/>
      </w:pPr>
      <w:r>
        <w:t>R</w:t>
      </w:r>
      <w:r w:rsidR="000455EA" w:rsidRPr="000455EA">
        <w:t xml:space="preserve">eact to the pupil only as far as is necessary for you to establish </w:t>
      </w:r>
      <w:proofErr w:type="gramStart"/>
      <w:r w:rsidR="000455EA" w:rsidRPr="000455EA">
        <w:t>whether or not</w:t>
      </w:r>
      <w:proofErr w:type="gramEnd"/>
      <w:r w:rsidR="000455EA" w:rsidRPr="000455EA">
        <w:t xml:space="preserve"> you need to defer this matter but don't interrogate for full details.</w:t>
      </w:r>
    </w:p>
    <w:p w14:paraId="5119A6C8" w14:textId="77777777" w:rsidR="000455EA" w:rsidRPr="000455EA" w:rsidRDefault="000455EA" w:rsidP="00937B6C">
      <w:pPr>
        <w:spacing w:after="0"/>
      </w:pPr>
      <w:r w:rsidRPr="000455EA">
        <w:t>Do not ask leading questions for example</w:t>
      </w:r>
      <w:r w:rsidR="00937B6C">
        <w:t>,</w:t>
      </w:r>
    </w:p>
    <w:p w14:paraId="60201F72" w14:textId="77777777" w:rsidR="000455EA" w:rsidRPr="000455EA" w:rsidRDefault="00937B6C" w:rsidP="00937B6C">
      <w:pPr>
        <w:spacing w:after="0"/>
      </w:pPr>
      <w:r>
        <w:t>“W</w:t>
      </w:r>
      <w:r w:rsidR="000455EA" w:rsidRPr="000455EA">
        <w:t>hat did he do next?</w:t>
      </w:r>
      <w:r>
        <w:t>”</w:t>
      </w:r>
      <w:r w:rsidR="000455EA" w:rsidRPr="000455EA">
        <w:t xml:space="preserve"> This assumes he did.</w:t>
      </w:r>
    </w:p>
    <w:p w14:paraId="4B633B9E" w14:textId="77777777" w:rsidR="000455EA" w:rsidRPr="000455EA" w:rsidRDefault="000455EA" w:rsidP="00937B6C">
      <w:pPr>
        <w:spacing w:after="0"/>
      </w:pPr>
      <w:r w:rsidRPr="000455EA">
        <w:t xml:space="preserve">Such questions may invalidate your evidence and the </w:t>
      </w:r>
      <w:r w:rsidR="00937B6C">
        <w:t>c</w:t>
      </w:r>
      <w:r w:rsidRPr="000455EA">
        <w:t>hild</w:t>
      </w:r>
      <w:r w:rsidR="00937B6C">
        <w:t>’</w:t>
      </w:r>
      <w:r w:rsidRPr="000455EA">
        <w:t>s and any later prosecution in court.</w:t>
      </w:r>
    </w:p>
    <w:p w14:paraId="38F3091F" w14:textId="77777777" w:rsidR="000455EA" w:rsidRPr="000455EA" w:rsidRDefault="000455EA" w:rsidP="00937B6C">
      <w:pPr>
        <w:spacing w:after="0"/>
      </w:pPr>
      <w:r w:rsidRPr="000455EA">
        <w:t xml:space="preserve">Do ask open questions like </w:t>
      </w:r>
      <w:r w:rsidR="00937B6C">
        <w:t>“A</w:t>
      </w:r>
      <w:r w:rsidRPr="000455EA">
        <w:t>nything else to tell me?</w:t>
      </w:r>
      <w:r w:rsidR="00937B6C">
        <w:t xml:space="preserve">” </w:t>
      </w:r>
      <w:proofErr w:type="gramStart"/>
      <w:r w:rsidR="00937B6C">
        <w:t>“</w:t>
      </w:r>
      <w:r w:rsidRPr="000455EA">
        <w:t xml:space="preserve"> And</w:t>
      </w:r>
      <w:proofErr w:type="gramEnd"/>
      <w:r w:rsidRPr="000455EA">
        <w:t>?</w:t>
      </w:r>
      <w:r w:rsidR="00937B6C">
        <w:t xml:space="preserve">” </w:t>
      </w:r>
      <w:r w:rsidRPr="000455EA">
        <w:t xml:space="preserve"> </w:t>
      </w:r>
      <w:r w:rsidR="00937B6C">
        <w:t>“</w:t>
      </w:r>
      <w:r w:rsidRPr="000455EA">
        <w:t>Yes?</w:t>
      </w:r>
      <w:r w:rsidR="00937B6C">
        <w:t>”</w:t>
      </w:r>
    </w:p>
    <w:p w14:paraId="5EB1B33E" w14:textId="77777777" w:rsidR="000455EA" w:rsidRPr="000455EA" w:rsidRDefault="000455EA" w:rsidP="00937B6C">
      <w:pPr>
        <w:spacing w:after="0"/>
      </w:pPr>
      <w:r w:rsidRPr="000455EA">
        <w:t>Do not ask the people to repeat at all for another member of staff.</w:t>
      </w:r>
    </w:p>
    <w:p w14:paraId="62362837" w14:textId="77777777" w:rsidR="000455EA" w:rsidRPr="000455EA" w:rsidRDefault="000455EA" w:rsidP="00937B6C">
      <w:pPr>
        <w:spacing w:after="0"/>
      </w:pPr>
      <w:r w:rsidRPr="000455EA">
        <w:t xml:space="preserve">Explain what you </w:t>
      </w:r>
      <w:proofErr w:type="gramStart"/>
      <w:r w:rsidRPr="000455EA">
        <w:t>have to</w:t>
      </w:r>
      <w:proofErr w:type="gramEnd"/>
      <w:r w:rsidRPr="000455EA">
        <w:t xml:space="preserve"> do next and who you have to talk to.</w:t>
      </w:r>
    </w:p>
    <w:p w14:paraId="52B1A5E3" w14:textId="77777777" w:rsidR="00937B6C" w:rsidRDefault="00937B6C" w:rsidP="009A60E9"/>
    <w:p w14:paraId="0435E27D" w14:textId="77777777" w:rsidR="000455EA" w:rsidRPr="00937B6C" w:rsidRDefault="000455EA" w:rsidP="009A60E9">
      <w:pPr>
        <w:rPr>
          <w:b/>
        </w:rPr>
      </w:pPr>
      <w:r w:rsidRPr="00937B6C">
        <w:rPr>
          <w:b/>
        </w:rPr>
        <w:t>Record</w:t>
      </w:r>
    </w:p>
    <w:p w14:paraId="223E93E7" w14:textId="77777777" w:rsidR="000455EA" w:rsidRPr="000455EA" w:rsidRDefault="00937B6C" w:rsidP="00D521AB">
      <w:pPr>
        <w:spacing w:after="0"/>
      </w:pPr>
      <w:r>
        <w:t>M</w:t>
      </w:r>
      <w:r w:rsidR="000455EA" w:rsidRPr="000455EA">
        <w:t xml:space="preserve">ake some very brief notes at the time on any paper which comes to hand and write them up as soon as possible on the </w:t>
      </w:r>
      <w:r w:rsidR="000455EA" w:rsidRPr="00937B6C">
        <w:rPr>
          <w:b/>
        </w:rPr>
        <w:t>GC1 form</w:t>
      </w:r>
      <w:r w:rsidR="000455EA" w:rsidRPr="000455EA">
        <w:t>.</w:t>
      </w:r>
    </w:p>
    <w:p w14:paraId="55BCCB20" w14:textId="77777777" w:rsidR="000455EA" w:rsidRPr="000455EA" w:rsidRDefault="000455EA" w:rsidP="00D521AB">
      <w:pPr>
        <w:spacing w:after="0"/>
      </w:pPr>
      <w:r w:rsidRPr="000455EA">
        <w:t xml:space="preserve">Do not destroy </w:t>
      </w:r>
      <w:r w:rsidR="00D521AB">
        <w:t xml:space="preserve">your </w:t>
      </w:r>
      <w:r w:rsidRPr="000455EA">
        <w:t>original notes in case are required by a court</w:t>
      </w:r>
      <w:r w:rsidR="00D521AB">
        <w:t>. A</w:t>
      </w:r>
      <w:r w:rsidRPr="000455EA">
        <w:t xml:space="preserve">ttach them to the </w:t>
      </w:r>
      <w:r w:rsidRPr="00D521AB">
        <w:rPr>
          <w:b/>
        </w:rPr>
        <w:t>GC1 form</w:t>
      </w:r>
      <w:r w:rsidRPr="000455EA">
        <w:t xml:space="preserve">. </w:t>
      </w:r>
    </w:p>
    <w:p w14:paraId="46C96C08" w14:textId="77777777" w:rsidR="000455EA" w:rsidRPr="000455EA" w:rsidRDefault="000455EA" w:rsidP="00D521AB">
      <w:pPr>
        <w:spacing w:after="0"/>
      </w:pPr>
      <w:r w:rsidRPr="000455EA">
        <w:t xml:space="preserve">Record statements and observable things rather than your interpretations at assumptions. </w:t>
      </w:r>
    </w:p>
    <w:p w14:paraId="38424DD7" w14:textId="77777777" w:rsidR="00D521AB" w:rsidRDefault="00D521AB" w:rsidP="009A60E9"/>
    <w:p w14:paraId="62B11043" w14:textId="77777777" w:rsidR="000455EA" w:rsidRPr="00D521AB" w:rsidRDefault="000455EA" w:rsidP="009A60E9">
      <w:pPr>
        <w:rPr>
          <w:b/>
        </w:rPr>
      </w:pPr>
      <w:r w:rsidRPr="00D521AB">
        <w:rPr>
          <w:b/>
        </w:rPr>
        <w:t>Remember</w:t>
      </w:r>
    </w:p>
    <w:p w14:paraId="3DC9CE67" w14:textId="77777777" w:rsidR="000455EA" w:rsidRPr="000455EA" w:rsidRDefault="00D521AB" w:rsidP="009A60E9">
      <w:r>
        <w:t>T</w:t>
      </w:r>
      <w:r w:rsidR="000455EA" w:rsidRPr="000455EA">
        <w:t xml:space="preserve">o follow the Aberdeenshire </w:t>
      </w:r>
      <w:r>
        <w:t>C</w:t>
      </w:r>
      <w:r w:rsidR="000455EA" w:rsidRPr="000455EA">
        <w:t>ouncil guidelines.</w:t>
      </w:r>
    </w:p>
    <w:p w14:paraId="02002D1F" w14:textId="77777777" w:rsidR="00D521AB" w:rsidRDefault="00D521AB" w:rsidP="009A60E9"/>
    <w:p w14:paraId="5BCFC0B9" w14:textId="77777777" w:rsidR="000455EA" w:rsidRPr="00D521AB" w:rsidRDefault="000455EA" w:rsidP="009A60E9">
      <w:pPr>
        <w:rPr>
          <w:b/>
        </w:rPr>
      </w:pPr>
      <w:r w:rsidRPr="00D521AB">
        <w:rPr>
          <w:b/>
        </w:rPr>
        <w:t>Relax</w:t>
      </w:r>
    </w:p>
    <w:p w14:paraId="4C215778" w14:textId="77777777" w:rsidR="000455EA" w:rsidRPr="000455EA" w:rsidRDefault="000455EA" w:rsidP="009A60E9">
      <w:r w:rsidRPr="000455EA">
        <w:t>Try to get some support for yourself if you need it.</w:t>
      </w:r>
    </w:p>
    <w:p w14:paraId="36257468" w14:textId="77777777" w:rsidR="000455EA" w:rsidRDefault="000455EA" w:rsidP="009A60E9"/>
    <w:p w14:paraId="55EF7D24" w14:textId="77777777" w:rsidR="000455EA" w:rsidRDefault="000455EA" w:rsidP="009A60E9"/>
    <w:p w14:paraId="5FA0B33B" w14:textId="77777777" w:rsidR="000455EA" w:rsidRDefault="000455EA" w:rsidP="009A60E9"/>
    <w:p w14:paraId="3308C084" w14:textId="77777777" w:rsidR="000455EA" w:rsidRDefault="000455EA" w:rsidP="009A60E9"/>
    <w:p w14:paraId="71CE58DF" w14:textId="77777777" w:rsidR="000455EA" w:rsidRDefault="000455EA" w:rsidP="009A60E9"/>
    <w:p w14:paraId="143469D0" w14:textId="77777777" w:rsidR="000455EA" w:rsidRPr="00530DA1" w:rsidRDefault="000455EA" w:rsidP="009A60E9">
      <w:pPr>
        <w:rPr>
          <w:b/>
          <w:u w:val="single"/>
        </w:rPr>
      </w:pPr>
      <w:r w:rsidRPr="00530DA1">
        <w:rPr>
          <w:b/>
          <w:u w:val="single"/>
        </w:rPr>
        <w:t>Aberdeen</w:t>
      </w:r>
      <w:r w:rsidR="00530DA1" w:rsidRPr="00530DA1">
        <w:rPr>
          <w:b/>
          <w:u w:val="single"/>
        </w:rPr>
        <w:t>shire Child Protection Protocol</w:t>
      </w:r>
    </w:p>
    <w:p w14:paraId="39CBFB59" w14:textId="77777777" w:rsidR="000455EA" w:rsidRDefault="00530DA1" w:rsidP="009A60E9">
      <w:pPr>
        <w:rPr>
          <w:u w:val="single"/>
        </w:rPr>
      </w:pPr>
      <w:r w:rsidRPr="00530DA1">
        <w:rPr>
          <w:u w:val="single"/>
        </w:rPr>
        <w:t>C</w:t>
      </w:r>
      <w:r w:rsidR="000455EA" w:rsidRPr="00530DA1">
        <w:rPr>
          <w:u w:val="single"/>
        </w:rPr>
        <w:t xml:space="preserve">hecklist </w:t>
      </w:r>
      <w:r w:rsidRPr="00530DA1">
        <w:rPr>
          <w:u w:val="single"/>
        </w:rPr>
        <w:t>for the Management of Child Protection and Educational Establishments</w:t>
      </w:r>
    </w:p>
    <w:p w14:paraId="6176544E" w14:textId="77777777" w:rsidR="006203AC" w:rsidRPr="006203AC" w:rsidRDefault="006203AC" w:rsidP="006203AC">
      <w:pPr>
        <w:pStyle w:val="ListParagraph"/>
        <w:numPr>
          <w:ilvl w:val="0"/>
          <w:numId w:val="8"/>
        </w:numPr>
        <w:spacing w:after="0"/>
        <w:rPr>
          <w:b/>
        </w:rPr>
      </w:pPr>
      <w:r w:rsidRPr="006203AC">
        <w:rPr>
          <w:b/>
        </w:rPr>
        <w:t xml:space="preserve">Is there a named person responsible for Child </w:t>
      </w:r>
      <w:proofErr w:type="gramStart"/>
      <w:r w:rsidRPr="006203AC">
        <w:rPr>
          <w:b/>
        </w:rPr>
        <w:t>Protection</w:t>
      </w:r>
      <w:proofErr w:type="gramEnd"/>
    </w:p>
    <w:p w14:paraId="138D1F69" w14:textId="77777777" w:rsidR="000455EA" w:rsidRPr="000455EA" w:rsidRDefault="00530DA1" w:rsidP="006203AC">
      <w:pPr>
        <w:spacing w:after="0"/>
        <w:ind w:firstLine="360"/>
      </w:pPr>
      <w:r>
        <w:t xml:space="preserve">       </w:t>
      </w:r>
      <w:r w:rsidR="000455EA" w:rsidRPr="000455EA">
        <w:t>Yes. Miss Margaret C</w:t>
      </w:r>
      <w:r>
        <w:t xml:space="preserve">ochrane - </w:t>
      </w:r>
      <w:r w:rsidR="000455EA" w:rsidRPr="000455EA">
        <w:t xml:space="preserve">Head </w:t>
      </w:r>
      <w:r>
        <w:t>T</w:t>
      </w:r>
      <w:r w:rsidR="000455EA" w:rsidRPr="000455EA">
        <w:t>eacher</w:t>
      </w:r>
    </w:p>
    <w:p w14:paraId="27FAC847" w14:textId="77777777" w:rsidR="00530DA1" w:rsidRPr="00530DA1" w:rsidRDefault="00530DA1" w:rsidP="00530DA1">
      <w:pPr>
        <w:pStyle w:val="ListParagraph"/>
        <w:numPr>
          <w:ilvl w:val="0"/>
          <w:numId w:val="6"/>
        </w:numPr>
        <w:spacing w:after="0"/>
        <w:rPr>
          <w:b/>
        </w:rPr>
      </w:pPr>
      <w:r w:rsidRPr="00530DA1">
        <w:rPr>
          <w:b/>
        </w:rPr>
        <w:t>I</w:t>
      </w:r>
      <w:r w:rsidR="000455EA" w:rsidRPr="00530DA1">
        <w:rPr>
          <w:b/>
        </w:rPr>
        <w:t xml:space="preserve">s a copy of the </w:t>
      </w:r>
      <w:r w:rsidRPr="00530DA1">
        <w:rPr>
          <w:b/>
        </w:rPr>
        <w:t>A</w:t>
      </w:r>
      <w:r w:rsidR="000455EA" w:rsidRPr="00530DA1">
        <w:rPr>
          <w:b/>
        </w:rPr>
        <w:t xml:space="preserve">uthority </w:t>
      </w:r>
      <w:r w:rsidRPr="00530DA1">
        <w:rPr>
          <w:b/>
        </w:rPr>
        <w:t>C</w:t>
      </w:r>
      <w:r w:rsidR="000455EA" w:rsidRPr="00530DA1">
        <w:rPr>
          <w:b/>
        </w:rPr>
        <w:t xml:space="preserve">hild </w:t>
      </w:r>
      <w:r w:rsidRPr="00530DA1">
        <w:rPr>
          <w:b/>
        </w:rPr>
        <w:t>P</w:t>
      </w:r>
      <w:r w:rsidR="000455EA" w:rsidRPr="00530DA1">
        <w:rPr>
          <w:b/>
        </w:rPr>
        <w:t xml:space="preserve">rotection </w:t>
      </w:r>
      <w:r w:rsidRPr="00530DA1">
        <w:rPr>
          <w:b/>
        </w:rPr>
        <w:t>G</w:t>
      </w:r>
      <w:r w:rsidR="000455EA" w:rsidRPr="00530DA1">
        <w:rPr>
          <w:b/>
        </w:rPr>
        <w:t>uidelines available for teachers</w:t>
      </w:r>
      <w:r w:rsidRPr="00530DA1">
        <w:rPr>
          <w:b/>
        </w:rPr>
        <w:t>,</w:t>
      </w:r>
      <w:r w:rsidR="000455EA" w:rsidRPr="00530DA1">
        <w:rPr>
          <w:b/>
        </w:rPr>
        <w:t xml:space="preserve"> all other staff and parents? </w:t>
      </w:r>
    </w:p>
    <w:p w14:paraId="5AE20A0F" w14:textId="77777777" w:rsidR="000455EA" w:rsidRPr="000455EA" w:rsidRDefault="00530DA1" w:rsidP="00530DA1">
      <w:pPr>
        <w:pStyle w:val="ListParagraph"/>
        <w:spacing w:after="0"/>
      </w:pPr>
      <w:r>
        <w:t>Y</w:t>
      </w:r>
      <w:r w:rsidR="000455EA" w:rsidRPr="000455EA">
        <w:t xml:space="preserve">es. PowerPoint available on shared area along with school policy. A copy is kept in the </w:t>
      </w:r>
      <w:r>
        <w:t>H</w:t>
      </w:r>
      <w:r w:rsidR="000455EA" w:rsidRPr="000455EA">
        <w:t xml:space="preserve">ead </w:t>
      </w:r>
      <w:r>
        <w:t>T</w:t>
      </w:r>
      <w:r w:rsidR="000455EA" w:rsidRPr="000455EA">
        <w:t>eacher</w:t>
      </w:r>
      <w:r>
        <w:t>’</w:t>
      </w:r>
      <w:r w:rsidR="000455EA" w:rsidRPr="000455EA">
        <w:t>s office.</w:t>
      </w:r>
    </w:p>
    <w:p w14:paraId="2CA8B91E" w14:textId="77777777" w:rsidR="000455EA" w:rsidRPr="00530DA1" w:rsidRDefault="00530DA1" w:rsidP="00530DA1">
      <w:pPr>
        <w:pStyle w:val="ListParagraph"/>
        <w:numPr>
          <w:ilvl w:val="0"/>
          <w:numId w:val="6"/>
        </w:numPr>
        <w:spacing w:after="0"/>
        <w:rPr>
          <w:b/>
        </w:rPr>
      </w:pPr>
      <w:r w:rsidRPr="00530DA1">
        <w:rPr>
          <w:b/>
        </w:rPr>
        <w:t>I</w:t>
      </w:r>
      <w:r w:rsidR="000455EA" w:rsidRPr="00530DA1">
        <w:rPr>
          <w:b/>
        </w:rPr>
        <w:t>s there an annual review of child protection requirements involving assessment of policy</w:t>
      </w:r>
      <w:r w:rsidRPr="00530DA1">
        <w:rPr>
          <w:b/>
        </w:rPr>
        <w:t xml:space="preserve">, </w:t>
      </w:r>
      <w:r w:rsidR="000455EA" w:rsidRPr="00530DA1">
        <w:rPr>
          <w:b/>
        </w:rPr>
        <w:t>assessment of training requirements and reminder</w:t>
      </w:r>
      <w:r w:rsidRPr="00530DA1">
        <w:rPr>
          <w:b/>
        </w:rPr>
        <w:t>s</w:t>
      </w:r>
      <w:r w:rsidR="000455EA" w:rsidRPr="00530DA1">
        <w:rPr>
          <w:b/>
        </w:rPr>
        <w:t xml:space="preserve"> to all staff about importance of policy?</w:t>
      </w:r>
    </w:p>
    <w:p w14:paraId="5FD27B4E" w14:textId="77777777" w:rsidR="000455EA" w:rsidRPr="000455EA" w:rsidRDefault="000455EA" w:rsidP="00530DA1">
      <w:pPr>
        <w:spacing w:after="0"/>
        <w:ind w:firstLine="720"/>
      </w:pPr>
      <w:r w:rsidRPr="000455EA">
        <w:t>Yes</w:t>
      </w:r>
      <w:r w:rsidR="00530DA1">
        <w:t xml:space="preserve">. </w:t>
      </w:r>
      <w:r w:rsidRPr="000455EA">
        <w:t>August training annually.</w:t>
      </w:r>
    </w:p>
    <w:p w14:paraId="28D13D26" w14:textId="77777777" w:rsidR="000455EA" w:rsidRPr="00530DA1" w:rsidRDefault="00530DA1" w:rsidP="00530DA1">
      <w:pPr>
        <w:pStyle w:val="ListParagraph"/>
        <w:numPr>
          <w:ilvl w:val="0"/>
          <w:numId w:val="6"/>
        </w:numPr>
        <w:spacing w:after="0"/>
        <w:rPr>
          <w:b/>
        </w:rPr>
      </w:pPr>
      <w:r w:rsidRPr="00530DA1">
        <w:rPr>
          <w:b/>
        </w:rPr>
        <w:t>Are there</w:t>
      </w:r>
      <w:r w:rsidR="000455EA" w:rsidRPr="00530DA1">
        <w:rPr>
          <w:b/>
        </w:rPr>
        <w:t xml:space="preserve"> arrangements to inform </w:t>
      </w:r>
      <w:r w:rsidRPr="00530DA1">
        <w:rPr>
          <w:b/>
        </w:rPr>
        <w:t>new</w:t>
      </w:r>
      <w:r w:rsidR="000455EA" w:rsidRPr="00530DA1">
        <w:rPr>
          <w:b/>
        </w:rPr>
        <w:t xml:space="preserve"> and temp</w:t>
      </w:r>
      <w:r w:rsidRPr="00530DA1">
        <w:rPr>
          <w:b/>
        </w:rPr>
        <w:t xml:space="preserve">orary </w:t>
      </w:r>
      <w:r w:rsidR="000455EA" w:rsidRPr="00530DA1">
        <w:rPr>
          <w:b/>
        </w:rPr>
        <w:t>staff about authority and establishment policy and the name and location of the designated person?</w:t>
      </w:r>
    </w:p>
    <w:p w14:paraId="7E239E29" w14:textId="77777777" w:rsidR="00530DA1" w:rsidRDefault="000455EA" w:rsidP="00530DA1">
      <w:pPr>
        <w:spacing w:after="0"/>
        <w:ind w:firstLine="720"/>
      </w:pPr>
      <w:r w:rsidRPr="000455EA">
        <w:t xml:space="preserve">Yes. Staff induction ensures clear information is shared and new staff members will be </w:t>
      </w:r>
    </w:p>
    <w:p w14:paraId="37779669" w14:textId="77777777" w:rsidR="000455EA" w:rsidRPr="000455EA" w:rsidRDefault="000455EA" w:rsidP="00530DA1">
      <w:pPr>
        <w:spacing w:after="0"/>
        <w:ind w:firstLine="720"/>
      </w:pPr>
      <w:r w:rsidRPr="000455EA">
        <w:t>asked to read the policy.</w:t>
      </w:r>
    </w:p>
    <w:p w14:paraId="01D21C61" w14:textId="77777777" w:rsidR="00530DA1" w:rsidRPr="00530DA1" w:rsidRDefault="00530DA1" w:rsidP="00530DA1">
      <w:pPr>
        <w:pStyle w:val="ListParagraph"/>
        <w:numPr>
          <w:ilvl w:val="0"/>
          <w:numId w:val="6"/>
        </w:numPr>
        <w:spacing w:after="0"/>
        <w:rPr>
          <w:b/>
        </w:rPr>
      </w:pPr>
      <w:r w:rsidRPr="00530DA1">
        <w:rPr>
          <w:b/>
        </w:rPr>
        <w:t>A</w:t>
      </w:r>
      <w:r w:rsidR="000455EA" w:rsidRPr="00530DA1">
        <w:rPr>
          <w:b/>
        </w:rPr>
        <w:t xml:space="preserve">re there appropriate curriculum experiences where children will learn about the value </w:t>
      </w:r>
    </w:p>
    <w:p w14:paraId="74976DBB" w14:textId="77777777" w:rsidR="000455EA" w:rsidRPr="00530DA1" w:rsidRDefault="000455EA" w:rsidP="00530DA1">
      <w:pPr>
        <w:spacing w:after="0"/>
        <w:ind w:firstLine="720"/>
        <w:rPr>
          <w:b/>
        </w:rPr>
      </w:pPr>
      <w:r w:rsidRPr="00530DA1">
        <w:rPr>
          <w:b/>
        </w:rPr>
        <w:t>of positive parenting?</w:t>
      </w:r>
    </w:p>
    <w:p w14:paraId="70599D7D" w14:textId="77777777" w:rsidR="00530DA1" w:rsidRDefault="000455EA" w:rsidP="00530DA1">
      <w:pPr>
        <w:spacing w:after="0"/>
        <w:ind w:firstLine="720"/>
      </w:pPr>
      <w:r w:rsidRPr="000455EA">
        <w:t xml:space="preserve">Yes. Health and </w:t>
      </w:r>
      <w:r w:rsidR="00530DA1">
        <w:t>W</w:t>
      </w:r>
      <w:r w:rsidRPr="000455EA">
        <w:t>ellbein</w:t>
      </w:r>
      <w:r w:rsidR="00530DA1">
        <w:t>g</w:t>
      </w:r>
      <w:r w:rsidRPr="000455EA">
        <w:t xml:space="preserve"> curriculum</w:t>
      </w:r>
      <w:r w:rsidR="00530DA1">
        <w:t>, R</w:t>
      </w:r>
      <w:r w:rsidRPr="000455EA">
        <w:t xml:space="preserve">ights </w:t>
      </w:r>
      <w:r w:rsidR="00530DA1">
        <w:t>R</w:t>
      </w:r>
      <w:r w:rsidRPr="000455EA">
        <w:t xml:space="preserve">especting </w:t>
      </w:r>
      <w:r w:rsidR="00530DA1">
        <w:t>S</w:t>
      </w:r>
      <w:r w:rsidRPr="000455EA">
        <w:t xml:space="preserve">chool work and awareness of </w:t>
      </w:r>
      <w:r w:rsidR="00530DA1">
        <w:t xml:space="preserve">the </w:t>
      </w:r>
    </w:p>
    <w:p w14:paraId="38FBAD3C" w14:textId="77777777" w:rsidR="000455EA" w:rsidRPr="000455EA" w:rsidRDefault="00530DA1" w:rsidP="00530DA1">
      <w:pPr>
        <w:spacing w:after="0"/>
        <w:ind w:firstLine="720"/>
      </w:pPr>
      <w:r>
        <w:t>Wellbeing Indicators</w:t>
      </w:r>
      <w:r w:rsidR="000455EA" w:rsidRPr="000455EA">
        <w:t>.</w:t>
      </w:r>
    </w:p>
    <w:p w14:paraId="2A31B522" w14:textId="77777777" w:rsidR="000455EA" w:rsidRPr="00530DA1" w:rsidRDefault="00530DA1" w:rsidP="00530DA1">
      <w:pPr>
        <w:pStyle w:val="ListParagraph"/>
        <w:numPr>
          <w:ilvl w:val="0"/>
          <w:numId w:val="6"/>
        </w:numPr>
        <w:spacing w:after="0"/>
        <w:rPr>
          <w:b/>
        </w:rPr>
      </w:pPr>
      <w:r w:rsidRPr="00530DA1">
        <w:rPr>
          <w:b/>
        </w:rPr>
        <w:t>D</w:t>
      </w:r>
      <w:r w:rsidR="000455EA" w:rsidRPr="00530DA1">
        <w:rPr>
          <w:b/>
        </w:rPr>
        <w:t>o children know whom they can talk to about bullying or child protection matters in private?</w:t>
      </w:r>
    </w:p>
    <w:p w14:paraId="4FFEA720" w14:textId="77777777" w:rsidR="00530DA1" w:rsidRDefault="00530DA1" w:rsidP="00530DA1">
      <w:pPr>
        <w:spacing w:after="0"/>
        <w:ind w:firstLine="720"/>
      </w:pPr>
      <w:r>
        <w:t>Y</w:t>
      </w:r>
      <w:r w:rsidR="000455EA" w:rsidRPr="000455EA">
        <w:t>es</w:t>
      </w:r>
      <w:r>
        <w:t>. A</w:t>
      </w:r>
      <w:r w:rsidR="000455EA" w:rsidRPr="000455EA">
        <w:t>ny member of staff or adult they trust</w:t>
      </w:r>
      <w:r>
        <w:t>. C</w:t>
      </w:r>
      <w:r w:rsidR="000455EA" w:rsidRPr="000455EA">
        <w:t xml:space="preserve">hildren are made aware of </w:t>
      </w:r>
      <w:r>
        <w:t>C</w:t>
      </w:r>
      <w:r w:rsidR="000455EA" w:rsidRPr="000455EA">
        <w:t>hildline</w:t>
      </w:r>
      <w:r w:rsidR="000455EA">
        <w:t xml:space="preserve">/NSPCC </w:t>
      </w:r>
    </w:p>
    <w:p w14:paraId="775E654B" w14:textId="77777777" w:rsidR="000455EA" w:rsidRDefault="00530DA1" w:rsidP="00530DA1">
      <w:pPr>
        <w:spacing w:after="0"/>
        <w:ind w:firstLine="720"/>
      </w:pPr>
      <w:r>
        <w:t>t</w:t>
      </w:r>
      <w:r w:rsidR="000455EA" w:rsidRPr="000455EA">
        <w:t xml:space="preserve">hrough assembly talks from NSPCC and posters displayed in school. </w:t>
      </w:r>
    </w:p>
    <w:p w14:paraId="7B60D2F2" w14:textId="77777777" w:rsidR="00530DA1" w:rsidRPr="000455EA" w:rsidRDefault="00530DA1" w:rsidP="00530DA1">
      <w:pPr>
        <w:ind w:firstLine="720"/>
      </w:pPr>
    </w:p>
    <w:p w14:paraId="4C8992E9" w14:textId="77777777" w:rsidR="000455EA" w:rsidRPr="00530DA1" w:rsidRDefault="00530DA1" w:rsidP="009A60E9">
      <w:pPr>
        <w:rPr>
          <w:b/>
        </w:rPr>
      </w:pPr>
      <w:r w:rsidRPr="00530DA1">
        <w:rPr>
          <w:b/>
        </w:rPr>
        <w:t>Appendices</w:t>
      </w:r>
    </w:p>
    <w:p w14:paraId="54D5DE5E" w14:textId="77777777" w:rsidR="00985705" w:rsidRDefault="00985705" w:rsidP="00530DA1">
      <w:pPr>
        <w:pStyle w:val="ListParagraph"/>
        <w:numPr>
          <w:ilvl w:val="0"/>
          <w:numId w:val="7"/>
        </w:numPr>
      </w:pPr>
      <w:r>
        <w:t>Possible signs of a cause for concern</w:t>
      </w:r>
    </w:p>
    <w:p w14:paraId="2BC0A14E" w14:textId="77777777" w:rsidR="000455EA" w:rsidRPr="000455EA" w:rsidRDefault="000455EA" w:rsidP="00530DA1">
      <w:pPr>
        <w:pStyle w:val="ListParagraph"/>
        <w:numPr>
          <w:ilvl w:val="0"/>
          <w:numId w:val="7"/>
        </w:numPr>
      </w:pPr>
      <w:r w:rsidRPr="000455EA">
        <w:t xml:space="preserve">Aberdeenshire </w:t>
      </w:r>
      <w:r w:rsidR="00530DA1" w:rsidRPr="000455EA">
        <w:t xml:space="preserve">Council Child Protection </w:t>
      </w:r>
      <w:r w:rsidRPr="000455EA">
        <w:t>Flowchart procedures</w:t>
      </w:r>
      <w:r w:rsidR="00530DA1">
        <w:t>.</w:t>
      </w:r>
    </w:p>
    <w:p w14:paraId="17F8E90E" w14:textId="77777777" w:rsidR="000455EA" w:rsidRPr="000455EA" w:rsidRDefault="000455EA" w:rsidP="00530DA1">
      <w:pPr>
        <w:pStyle w:val="ListParagraph"/>
        <w:numPr>
          <w:ilvl w:val="0"/>
          <w:numId w:val="7"/>
        </w:numPr>
      </w:pPr>
      <w:r w:rsidRPr="000455EA">
        <w:t xml:space="preserve">GC1 </w:t>
      </w:r>
      <w:r w:rsidR="00530DA1" w:rsidRPr="000455EA">
        <w:t>Concern Sheet</w:t>
      </w:r>
    </w:p>
    <w:p w14:paraId="43118F02" w14:textId="77777777" w:rsidR="00264864" w:rsidRPr="00264864" w:rsidRDefault="00264864" w:rsidP="00530DA1">
      <w:pPr>
        <w:pStyle w:val="ListParagraph"/>
        <w:numPr>
          <w:ilvl w:val="0"/>
          <w:numId w:val="7"/>
        </w:numPr>
      </w:pPr>
      <w:r w:rsidRPr="00264864">
        <w:t xml:space="preserve">RC1 </w:t>
      </w:r>
      <w:r w:rsidR="00530DA1" w:rsidRPr="00264864">
        <w:t>Child Protection Telephone Phone Checklist</w:t>
      </w:r>
    </w:p>
    <w:p w14:paraId="13A8202A" w14:textId="77777777" w:rsidR="00264864" w:rsidRDefault="00264864" w:rsidP="00530DA1">
      <w:pPr>
        <w:pStyle w:val="ListParagraph"/>
        <w:numPr>
          <w:ilvl w:val="0"/>
          <w:numId w:val="7"/>
        </w:numPr>
      </w:pPr>
      <w:r w:rsidRPr="00264864">
        <w:t xml:space="preserve">RR1 </w:t>
      </w:r>
      <w:r w:rsidR="00530DA1" w:rsidRPr="00264864">
        <w:t xml:space="preserve">Child Protection Record </w:t>
      </w:r>
      <w:r w:rsidR="00530DA1">
        <w:t>o</w:t>
      </w:r>
      <w:r w:rsidR="00530DA1" w:rsidRPr="00264864">
        <w:t>f Referral Form</w:t>
      </w:r>
    </w:p>
    <w:p w14:paraId="33E695F8" w14:textId="77777777" w:rsidR="007602B9" w:rsidRDefault="007602B9" w:rsidP="007602B9"/>
    <w:p w14:paraId="3014131A" w14:textId="77777777" w:rsidR="007602B9" w:rsidRDefault="007602B9" w:rsidP="007602B9"/>
    <w:p w14:paraId="0D2D9547" w14:textId="77777777" w:rsidR="007602B9" w:rsidRDefault="007602B9" w:rsidP="007602B9"/>
    <w:p w14:paraId="28C48D8D" w14:textId="77777777" w:rsidR="007602B9" w:rsidRDefault="007602B9" w:rsidP="007602B9"/>
    <w:p w14:paraId="17771C03" w14:textId="77777777" w:rsidR="007602B9" w:rsidRDefault="007602B9" w:rsidP="007602B9"/>
    <w:p w14:paraId="4F7A64FF" w14:textId="77777777" w:rsidR="007602B9" w:rsidRDefault="007602B9" w:rsidP="007602B9"/>
    <w:p w14:paraId="25817689" w14:textId="77777777" w:rsidR="007602B9" w:rsidRDefault="007602B9" w:rsidP="007602B9"/>
    <w:p w14:paraId="72AD2ED2" w14:textId="77777777" w:rsidR="007602B9" w:rsidRDefault="007602B9" w:rsidP="007602B9"/>
    <w:p w14:paraId="78EA324F" w14:textId="77777777" w:rsidR="007602B9" w:rsidRDefault="007602B9" w:rsidP="007602B9"/>
    <w:p w14:paraId="4B990300" w14:textId="77777777" w:rsidR="009841EA" w:rsidRDefault="009841EA" w:rsidP="007602B9"/>
    <w:p w14:paraId="4814EC0B" w14:textId="77777777" w:rsidR="009841EA" w:rsidRPr="009841EA" w:rsidRDefault="009841EA" w:rsidP="007602B9">
      <w:pPr>
        <w:rPr>
          <w:b/>
          <w:sz w:val="28"/>
          <w:szCs w:val="28"/>
        </w:rPr>
      </w:pPr>
      <w:r w:rsidRPr="009841EA">
        <w:rPr>
          <w:b/>
          <w:sz w:val="28"/>
          <w:szCs w:val="28"/>
        </w:rPr>
        <w:t>Appendix 1</w:t>
      </w:r>
    </w:p>
    <w:p w14:paraId="65B0420D" w14:textId="77777777" w:rsidR="009841EA" w:rsidRPr="009841EA" w:rsidRDefault="009841EA" w:rsidP="007602B9">
      <w:pPr>
        <w:rPr>
          <w:sz w:val="28"/>
          <w:szCs w:val="28"/>
        </w:rPr>
      </w:pPr>
      <w:r w:rsidRPr="009841EA">
        <w:rPr>
          <w:sz w:val="28"/>
          <w:szCs w:val="28"/>
        </w:rPr>
        <w:t>Possible Signs of a Cause for Concern</w:t>
      </w:r>
    </w:p>
    <w:p w14:paraId="35E2E7AE" w14:textId="77777777" w:rsidR="007602B9" w:rsidRDefault="009841EA" w:rsidP="009841EA">
      <w:pPr>
        <w:tabs>
          <w:tab w:val="left" w:pos="1985"/>
        </w:tabs>
      </w:pPr>
      <w:r>
        <w:lastRenderedPageBreak/>
        <w:tab/>
      </w:r>
      <w:r w:rsidR="007602B9">
        <w:rPr>
          <w:noProof/>
        </w:rPr>
        <w:drawing>
          <wp:inline distT="0" distB="0" distL="0" distR="0" wp14:anchorId="63942B59" wp14:editId="464FCF9F">
            <wp:extent cx="6137564" cy="79578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62671" cy="7990442"/>
                    </a:xfrm>
                    <a:prstGeom prst="rect">
                      <a:avLst/>
                    </a:prstGeom>
                  </pic:spPr>
                </pic:pic>
              </a:graphicData>
            </a:graphic>
          </wp:inline>
        </w:drawing>
      </w:r>
    </w:p>
    <w:p w14:paraId="5CDEDAD2" w14:textId="77777777" w:rsidR="009841EA" w:rsidRPr="009841EA" w:rsidRDefault="009841EA" w:rsidP="009841EA">
      <w:pPr>
        <w:tabs>
          <w:tab w:val="left" w:pos="1985"/>
        </w:tabs>
        <w:rPr>
          <w:b/>
          <w:sz w:val="28"/>
          <w:szCs w:val="28"/>
        </w:rPr>
      </w:pPr>
      <w:r w:rsidRPr="009841EA">
        <w:rPr>
          <w:b/>
          <w:sz w:val="28"/>
          <w:szCs w:val="28"/>
        </w:rPr>
        <w:t>Appendix 2</w:t>
      </w:r>
    </w:p>
    <w:p w14:paraId="6C7D979B" w14:textId="77777777" w:rsidR="007602B9" w:rsidRDefault="007602B9" w:rsidP="007602B9">
      <w:r>
        <w:rPr>
          <w:noProof/>
        </w:rPr>
        <w:lastRenderedPageBreak/>
        <w:drawing>
          <wp:inline distT="0" distB="0" distL="0" distR="0" wp14:anchorId="7EDCDBE0" wp14:editId="79EC2DC3">
            <wp:extent cx="6393608" cy="813261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9091" cy="8165032"/>
                    </a:xfrm>
                    <a:prstGeom prst="rect">
                      <a:avLst/>
                    </a:prstGeom>
                  </pic:spPr>
                </pic:pic>
              </a:graphicData>
            </a:graphic>
          </wp:inline>
        </w:drawing>
      </w:r>
    </w:p>
    <w:p w14:paraId="292E160A" w14:textId="77777777" w:rsidR="007602B9" w:rsidRDefault="007602B9" w:rsidP="007602B9"/>
    <w:p w14:paraId="68103381" w14:textId="77777777" w:rsidR="009841EA" w:rsidRPr="009841EA" w:rsidRDefault="009841EA" w:rsidP="007602B9">
      <w:pPr>
        <w:rPr>
          <w:b/>
          <w:sz w:val="28"/>
          <w:szCs w:val="28"/>
        </w:rPr>
      </w:pPr>
      <w:r w:rsidRPr="009841EA">
        <w:rPr>
          <w:b/>
          <w:sz w:val="28"/>
          <w:szCs w:val="28"/>
        </w:rPr>
        <w:t>Appendix 3</w:t>
      </w:r>
    </w:p>
    <w:p w14:paraId="5094CCB4" w14:textId="77777777" w:rsidR="007602B9" w:rsidRDefault="007602B9" w:rsidP="007602B9">
      <w:r>
        <w:rPr>
          <w:noProof/>
        </w:rPr>
        <w:lastRenderedPageBreak/>
        <w:drawing>
          <wp:inline distT="0" distB="0" distL="0" distR="0" wp14:anchorId="74A488C0" wp14:editId="671F11C7">
            <wp:extent cx="5731510" cy="76104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610475"/>
                    </a:xfrm>
                    <a:prstGeom prst="rect">
                      <a:avLst/>
                    </a:prstGeom>
                  </pic:spPr>
                </pic:pic>
              </a:graphicData>
            </a:graphic>
          </wp:inline>
        </w:drawing>
      </w:r>
    </w:p>
    <w:p w14:paraId="777E045B" w14:textId="77777777" w:rsidR="00985705" w:rsidRDefault="00985705" w:rsidP="007602B9">
      <w:pPr>
        <w:rPr>
          <w:b/>
          <w:sz w:val="28"/>
          <w:szCs w:val="28"/>
        </w:rPr>
      </w:pPr>
    </w:p>
    <w:p w14:paraId="387A17A3" w14:textId="77777777" w:rsidR="00985705" w:rsidRDefault="00985705" w:rsidP="007602B9">
      <w:pPr>
        <w:rPr>
          <w:b/>
          <w:sz w:val="28"/>
          <w:szCs w:val="28"/>
        </w:rPr>
      </w:pPr>
    </w:p>
    <w:p w14:paraId="3EE9965E" w14:textId="77777777" w:rsidR="007602B9" w:rsidRDefault="009841EA" w:rsidP="007602B9">
      <w:r w:rsidRPr="00E77E3A">
        <w:rPr>
          <w:b/>
          <w:sz w:val="28"/>
          <w:szCs w:val="28"/>
        </w:rPr>
        <w:t>Appendix 4</w:t>
      </w:r>
    </w:p>
    <w:p w14:paraId="223A58EF" w14:textId="77777777" w:rsidR="009841EA" w:rsidRDefault="009841EA" w:rsidP="007602B9"/>
    <w:p w14:paraId="337298EC" w14:textId="77777777" w:rsidR="009841EA" w:rsidRDefault="009841EA" w:rsidP="007602B9"/>
    <w:p w14:paraId="4E61763E" w14:textId="77777777" w:rsidR="009841EA" w:rsidRDefault="009841EA" w:rsidP="007602B9">
      <w:r>
        <w:rPr>
          <w:noProof/>
        </w:rPr>
        <w:drawing>
          <wp:inline distT="0" distB="0" distL="0" distR="0" wp14:anchorId="2DF9EC04" wp14:editId="67E01E6E">
            <wp:extent cx="5731510" cy="73691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369175"/>
                    </a:xfrm>
                    <a:prstGeom prst="rect">
                      <a:avLst/>
                    </a:prstGeom>
                  </pic:spPr>
                </pic:pic>
              </a:graphicData>
            </a:graphic>
          </wp:inline>
        </w:drawing>
      </w:r>
    </w:p>
    <w:p w14:paraId="0C020091" w14:textId="77777777" w:rsidR="009841EA" w:rsidRDefault="009841EA" w:rsidP="007602B9"/>
    <w:p w14:paraId="43DC7E90" w14:textId="77777777" w:rsidR="00985705" w:rsidRDefault="00985705" w:rsidP="007602B9"/>
    <w:p w14:paraId="7CF02384" w14:textId="77777777" w:rsidR="009841EA" w:rsidRPr="00985705" w:rsidRDefault="00985705" w:rsidP="007602B9">
      <w:pPr>
        <w:rPr>
          <w:b/>
          <w:sz w:val="28"/>
          <w:szCs w:val="28"/>
        </w:rPr>
      </w:pPr>
      <w:r w:rsidRPr="00985705">
        <w:rPr>
          <w:b/>
          <w:sz w:val="28"/>
          <w:szCs w:val="28"/>
        </w:rPr>
        <w:t>Appendix 5</w:t>
      </w:r>
    </w:p>
    <w:p w14:paraId="238F6A8D" w14:textId="77777777" w:rsidR="009841EA" w:rsidRDefault="009841EA" w:rsidP="007602B9"/>
    <w:p w14:paraId="4FF776C4" w14:textId="77777777" w:rsidR="007602B9" w:rsidRPr="00264864" w:rsidRDefault="009841EA" w:rsidP="007602B9">
      <w:r>
        <w:rPr>
          <w:noProof/>
        </w:rPr>
        <w:drawing>
          <wp:inline distT="0" distB="0" distL="0" distR="0" wp14:anchorId="1BFC5F05" wp14:editId="3BD5FC5D">
            <wp:extent cx="5731510" cy="80835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8083550"/>
                    </a:xfrm>
                    <a:prstGeom prst="rect">
                      <a:avLst/>
                    </a:prstGeom>
                  </pic:spPr>
                </pic:pic>
              </a:graphicData>
            </a:graphic>
          </wp:inline>
        </w:drawing>
      </w:r>
    </w:p>
    <w:sectPr w:rsidR="007602B9" w:rsidRPr="002648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37DC" w14:textId="77777777" w:rsidR="009841EA" w:rsidRDefault="009841EA" w:rsidP="009841EA">
      <w:pPr>
        <w:spacing w:after="0" w:line="240" w:lineRule="auto"/>
      </w:pPr>
      <w:r>
        <w:separator/>
      </w:r>
    </w:p>
  </w:endnote>
  <w:endnote w:type="continuationSeparator" w:id="0">
    <w:p w14:paraId="31F43D55" w14:textId="77777777" w:rsidR="009841EA" w:rsidRDefault="009841EA" w:rsidP="0098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1CE" w14:textId="77777777" w:rsidR="004C48E6" w:rsidRDefault="004C48E6">
    <w:pPr>
      <w:pStyle w:val="Footer"/>
    </w:pPr>
    <w:r>
      <w:t>Created March 2020                                                                                                            Review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4272" w14:textId="77777777" w:rsidR="009841EA" w:rsidRDefault="009841EA" w:rsidP="009841EA">
      <w:pPr>
        <w:spacing w:after="0" w:line="240" w:lineRule="auto"/>
      </w:pPr>
      <w:r>
        <w:separator/>
      </w:r>
    </w:p>
  </w:footnote>
  <w:footnote w:type="continuationSeparator" w:id="0">
    <w:p w14:paraId="38BC037D" w14:textId="77777777" w:rsidR="009841EA" w:rsidRDefault="009841EA" w:rsidP="0098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056"/>
    <w:multiLevelType w:val="hybridMultilevel"/>
    <w:tmpl w:val="5E72B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777E2"/>
    <w:multiLevelType w:val="hybridMultilevel"/>
    <w:tmpl w:val="DFB22E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731F8"/>
    <w:multiLevelType w:val="hybridMultilevel"/>
    <w:tmpl w:val="AE740F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16FF3"/>
    <w:multiLevelType w:val="hybridMultilevel"/>
    <w:tmpl w:val="B35A06C4"/>
    <w:lvl w:ilvl="0" w:tplc="3D38EA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77A27"/>
    <w:multiLevelType w:val="hybridMultilevel"/>
    <w:tmpl w:val="042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25DEC"/>
    <w:multiLevelType w:val="hybridMultilevel"/>
    <w:tmpl w:val="D89C780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37E6E"/>
    <w:multiLevelType w:val="hybridMultilevel"/>
    <w:tmpl w:val="F872C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B5587"/>
    <w:multiLevelType w:val="hybridMultilevel"/>
    <w:tmpl w:val="BD96C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9"/>
    <w:rsid w:val="000455EA"/>
    <w:rsid w:val="001F5C29"/>
    <w:rsid w:val="00264864"/>
    <w:rsid w:val="00430F37"/>
    <w:rsid w:val="004C48E6"/>
    <w:rsid w:val="00530DA1"/>
    <w:rsid w:val="006203AC"/>
    <w:rsid w:val="007602B9"/>
    <w:rsid w:val="00937B6C"/>
    <w:rsid w:val="009841EA"/>
    <w:rsid w:val="00985705"/>
    <w:rsid w:val="009A60E9"/>
    <w:rsid w:val="00C00757"/>
    <w:rsid w:val="00D521AB"/>
    <w:rsid w:val="00E77E3A"/>
    <w:rsid w:val="00F3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1861"/>
  <w15:chartTrackingRefBased/>
  <w15:docId w15:val="{93C5E404-C285-474A-B062-A0B0DD3A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93"/>
    <w:pPr>
      <w:ind w:left="720"/>
      <w:contextualSpacing/>
    </w:pPr>
  </w:style>
  <w:style w:type="paragraph" w:styleId="Header">
    <w:name w:val="header"/>
    <w:basedOn w:val="Normal"/>
    <w:link w:val="HeaderChar"/>
    <w:uiPriority w:val="99"/>
    <w:unhideWhenUsed/>
    <w:rsid w:val="00984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1EA"/>
  </w:style>
  <w:style w:type="paragraph" w:styleId="Footer">
    <w:name w:val="footer"/>
    <w:basedOn w:val="Normal"/>
    <w:link w:val="FooterChar"/>
    <w:uiPriority w:val="99"/>
    <w:unhideWhenUsed/>
    <w:rsid w:val="00984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Cochrane</dc:creator>
  <cp:keywords/>
  <dc:description/>
  <cp:lastModifiedBy>Margaret Cochrane</cp:lastModifiedBy>
  <cp:revision>9</cp:revision>
  <dcterms:created xsi:type="dcterms:W3CDTF">2020-03-09T12:04:00Z</dcterms:created>
  <dcterms:modified xsi:type="dcterms:W3CDTF">2020-03-09T13:51:00Z</dcterms:modified>
</cp:coreProperties>
</file>